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3924" w:rsidRDefault="00E148B2" w:rsidP="00FD3924">
      <w:pPr>
        <w:pStyle w:val="a6"/>
        <w:spacing w:before="0" w:beforeAutospacing="0" w:after="0" w:afterAutospacing="0" w:line="360" w:lineRule="auto"/>
        <w:ind w:firstLineChars="99" w:firstLine="278"/>
        <w:jc w:val="center"/>
        <w:rPr>
          <w:rFonts w:asciiTheme="minorEastAsia" w:eastAsiaTheme="minorEastAsia" w:hAnsiTheme="minorEastAsia"/>
          <w:b/>
          <w:sz w:val="28"/>
        </w:rPr>
      </w:pPr>
      <w:r w:rsidRPr="00B307EE">
        <w:rPr>
          <w:rFonts w:asciiTheme="minorEastAsia" w:eastAsiaTheme="minorEastAsia" w:hAnsiTheme="minorEastAsia" w:hint="eastAsia"/>
          <w:b/>
          <w:sz w:val="28"/>
        </w:rPr>
        <w:t>能源与</w:t>
      </w:r>
      <w:r w:rsidRPr="00B307EE">
        <w:rPr>
          <w:rFonts w:asciiTheme="minorEastAsia" w:eastAsiaTheme="minorEastAsia" w:hAnsiTheme="minorEastAsia"/>
          <w:b/>
          <w:sz w:val="28"/>
        </w:rPr>
        <w:t>动力学院</w:t>
      </w:r>
    </w:p>
    <w:p w:rsidR="008D2261" w:rsidRPr="00B307EE" w:rsidRDefault="00E148B2" w:rsidP="00FD3924">
      <w:pPr>
        <w:pStyle w:val="a6"/>
        <w:spacing w:before="0" w:beforeAutospacing="0" w:line="360" w:lineRule="auto"/>
        <w:ind w:firstLineChars="99" w:firstLine="278"/>
        <w:jc w:val="center"/>
        <w:rPr>
          <w:rFonts w:ascii="Times New Roman" w:eastAsiaTheme="minorEastAsia" w:hAnsi="Times New Roman" w:cs="Times New Roman"/>
          <w:b/>
          <w:bCs/>
          <w:sz w:val="28"/>
        </w:rPr>
      </w:pPr>
      <w:r w:rsidRPr="00B307EE">
        <w:rPr>
          <w:rFonts w:asciiTheme="minorEastAsia" w:eastAsiaTheme="minorEastAsia" w:hAnsiTheme="minorEastAsia" w:hint="eastAsia"/>
          <w:b/>
          <w:sz w:val="28"/>
        </w:rPr>
        <w:t>2016年接收校外调剂</w:t>
      </w:r>
      <w:r w:rsidR="009645FB" w:rsidRPr="00B307EE">
        <w:rPr>
          <w:rFonts w:ascii="Times New Roman" w:eastAsiaTheme="minorEastAsia" w:hAnsiTheme="minorEastAsia" w:cs="Times New Roman"/>
          <w:b/>
          <w:bCs/>
          <w:sz w:val="28"/>
        </w:rPr>
        <w:t>复试及录取细则</w:t>
      </w:r>
    </w:p>
    <w:p w:rsidR="008D2261" w:rsidRDefault="009645FB" w:rsidP="0092187F">
      <w:pPr>
        <w:widowControl/>
        <w:shd w:val="clear" w:color="auto" w:fill="FFFFFF"/>
        <w:spacing w:line="400" w:lineRule="exact"/>
        <w:ind w:firstLine="567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Theme="minorEastAsia" w:cs="Times New Roman"/>
          <w:color w:val="000000"/>
          <w:sz w:val="24"/>
          <w:szCs w:val="24"/>
        </w:rPr>
        <w:t>依据《</w:t>
      </w:r>
      <w:r w:rsidR="00FD3924">
        <w:rPr>
          <w:rFonts w:ascii="Times New Roman" w:hAnsiTheme="minorEastAsia" w:cs="Times New Roman" w:hint="eastAsia"/>
          <w:color w:val="000000"/>
          <w:sz w:val="24"/>
          <w:szCs w:val="24"/>
        </w:rPr>
        <w:t>南京航空航天大学</w:t>
      </w:r>
      <w:r>
        <w:rPr>
          <w:rFonts w:ascii="Times New Roman" w:hAnsi="Times New Roman" w:cs="Times New Roman"/>
          <w:color w:val="000000"/>
          <w:sz w:val="24"/>
          <w:szCs w:val="24"/>
        </w:rPr>
        <w:t>2016</w:t>
      </w:r>
      <w:r>
        <w:rPr>
          <w:rFonts w:ascii="Times New Roman" w:hAnsiTheme="minorEastAsia" w:cs="Times New Roman"/>
          <w:color w:val="000000"/>
          <w:sz w:val="24"/>
          <w:szCs w:val="24"/>
        </w:rPr>
        <w:t>年硕士研究生招生</w:t>
      </w:r>
      <w:r w:rsidR="00FD3924">
        <w:rPr>
          <w:rFonts w:ascii="Times New Roman" w:hAnsiTheme="minorEastAsia" w:cs="Times New Roman" w:hint="eastAsia"/>
          <w:color w:val="000000"/>
          <w:sz w:val="24"/>
          <w:szCs w:val="24"/>
        </w:rPr>
        <w:t>复试及录取办法</w:t>
      </w:r>
      <w:r>
        <w:rPr>
          <w:rFonts w:ascii="Times New Roman" w:hAnsiTheme="minorEastAsia" w:cs="Times New Roman"/>
          <w:color w:val="000000"/>
          <w:sz w:val="24"/>
          <w:szCs w:val="24"/>
        </w:rPr>
        <w:t>》，并结合学院具体情况，制定本细则。</w:t>
      </w:r>
    </w:p>
    <w:p w:rsidR="00E148B2" w:rsidRPr="00C41B4D" w:rsidRDefault="00E148B2" w:rsidP="0092187F">
      <w:pPr>
        <w:spacing w:line="400" w:lineRule="exact"/>
        <w:rPr>
          <w:rFonts w:ascii="Times New Roman" w:hAnsiTheme="minorEastAsia" w:cs="Times New Roman"/>
          <w:b/>
          <w:color w:val="000000"/>
          <w:sz w:val="24"/>
          <w:szCs w:val="24"/>
        </w:rPr>
      </w:pPr>
      <w:r w:rsidRPr="00C41B4D">
        <w:rPr>
          <w:rFonts w:ascii="Times New Roman" w:hAnsiTheme="minorEastAsia" w:cs="Times New Roman" w:hint="eastAsia"/>
          <w:b/>
          <w:color w:val="000000"/>
          <w:sz w:val="24"/>
          <w:szCs w:val="24"/>
        </w:rPr>
        <w:t>一、学院招生工作领导小组</w:t>
      </w:r>
    </w:p>
    <w:p w:rsidR="00E148B2" w:rsidRPr="00B258D0" w:rsidRDefault="00E148B2" w:rsidP="0092187F">
      <w:pPr>
        <w:spacing w:line="400" w:lineRule="exact"/>
        <w:ind w:firstLineChars="200" w:firstLine="480"/>
        <w:rPr>
          <w:rFonts w:ascii="Times New Roman" w:hAnsiTheme="minorEastAsia" w:cs="Times New Roman"/>
          <w:color w:val="000000"/>
          <w:sz w:val="24"/>
          <w:szCs w:val="24"/>
        </w:rPr>
      </w:pPr>
      <w:r w:rsidRPr="00B258D0">
        <w:rPr>
          <w:rFonts w:ascii="Times New Roman" w:hAnsiTheme="minorEastAsia" w:cs="Times New Roman" w:hint="eastAsia"/>
          <w:color w:val="000000"/>
          <w:sz w:val="24"/>
          <w:szCs w:val="24"/>
        </w:rPr>
        <w:t>组长：宋迎东</w:t>
      </w:r>
    </w:p>
    <w:p w:rsidR="00E148B2" w:rsidRPr="00B258D0" w:rsidRDefault="00E148B2" w:rsidP="0092187F">
      <w:pPr>
        <w:spacing w:line="400" w:lineRule="exact"/>
        <w:ind w:firstLineChars="200" w:firstLine="480"/>
        <w:rPr>
          <w:rFonts w:ascii="Times New Roman" w:hAnsiTheme="minorEastAsia" w:cs="Times New Roman"/>
          <w:color w:val="000000"/>
          <w:sz w:val="24"/>
          <w:szCs w:val="24"/>
        </w:rPr>
      </w:pPr>
      <w:r w:rsidRPr="00B258D0">
        <w:rPr>
          <w:rFonts w:ascii="Times New Roman" w:hAnsiTheme="minorEastAsia" w:cs="Times New Roman" w:hint="eastAsia"/>
          <w:color w:val="000000"/>
          <w:sz w:val="24"/>
          <w:szCs w:val="24"/>
        </w:rPr>
        <w:t>成员：黄金泉、徐川、徐惊雷、臧朝平、张天宏、毛军逵、赵万忠</w:t>
      </w:r>
    </w:p>
    <w:p w:rsidR="00E148B2" w:rsidRPr="00B258D0" w:rsidRDefault="00E148B2" w:rsidP="0092187F">
      <w:pPr>
        <w:spacing w:line="400" w:lineRule="exact"/>
        <w:ind w:firstLineChars="200" w:firstLine="480"/>
        <w:rPr>
          <w:rFonts w:ascii="Times New Roman" w:hAnsiTheme="minorEastAsia" w:cs="Times New Roman"/>
          <w:color w:val="000000"/>
          <w:sz w:val="24"/>
          <w:szCs w:val="24"/>
        </w:rPr>
      </w:pPr>
      <w:r w:rsidRPr="00B258D0">
        <w:rPr>
          <w:rFonts w:ascii="Times New Roman" w:hAnsiTheme="minorEastAsia" w:cs="Times New Roman" w:hint="eastAsia"/>
          <w:color w:val="000000"/>
          <w:sz w:val="24"/>
          <w:szCs w:val="24"/>
        </w:rPr>
        <w:t>秘书：周晓蓉</w:t>
      </w:r>
    </w:p>
    <w:p w:rsidR="00E148B2" w:rsidRPr="00C41B4D" w:rsidRDefault="00E148B2" w:rsidP="0092187F">
      <w:pPr>
        <w:spacing w:line="400" w:lineRule="exact"/>
        <w:rPr>
          <w:rFonts w:ascii="Times New Roman" w:hAnsiTheme="minorEastAsia" w:cs="Times New Roman"/>
          <w:b/>
          <w:color w:val="000000"/>
          <w:sz w:val="24"/>
          <w:szCs w:val="24"/>
        </w:rPr>
      </w:pPr>
      <w:r w:rsidRPr="00C41B4D">
        <w:rPr>
          <w:rFonts w:ascii="Times New Roman" w:hAnsiTheme="minorEastAsia" w:cs="Times New Roman" w:hint="eastAsia"/>
          <w:b/>
          <w:color w:val="000000"/>
          <w:sz w:val="24"/>
          <w:szCs w:val="24"/>
        </w:rPr>
        <w:t>二、学院复试及录取工作监督小组</w:t>
      </w:r>
    </w:p>
    <w:p w:rsidR="00E148B2" w:rsidRPr="00B258D0" w:rsidRDefault="00E148B2" w:rsidP="0092187F">
      <w:pPr>
        <w:spacing w:line="400" w:lineRule="exact"/>
        <w:ind w:firstLineChars="200" w:firstLine="480"/>
        <w:rPr>
          <w:rFonts w:ascii="Times New Roman" w:hAnsiTheme="minorEastAsia" w:cs="Times New Roman"/>
          <w:color w:val="000000"/>
          <w:sz w:val="24"/>
          <w:szCs w:val="24"/>
        </w:rPr>
      </w:pPr>
      <w:r w:rsidRPr="00B258D0">
        <w:rPr>
          <w:rFonts w:ascii="Times New Roman" w:hAnsiTheme="minorEastAsia" w:cs="Times New Roman" w:hint="eastAsia"/>
          <w:color w:val="000000"/>
          <w:sz w:val="24"/>
          <w:szCs w:val="24"/>
        </w:rPr>
        <w:t>组长：薛忠云</w:t>
      </w:r>
    </w:p>
    <w:p w:rsidR="00E148B2" w:rsidRPr="00B258D0" w:rsidRDefault="00E148B2" w:rsidP="0092187F">
      <w:pPr>
        <w:spacing w:line="400" w:lineRule="exact"/>
        <w:ind w:firstLineChars="200" w:firstLine="480"/>
        <w:rPr>
          <w:rFonts w:ascii="Times New Roman" w:hAnsiTheme="minorEastAsia" w:cs="Times New Roman"/>
          <w:color w:val="000000"/>
          <w:sz w:val="24"/>
          <w:szCs w:val="24"/>
        </w:rPr>
      </w:pPr>
      <w:r w:rsidRPr="00B258D0">
        <w:rPr>
          <w:rFonts w:ascii="Times New Roman" w:hAnsiTheme="minorEastAsia" w:cs="Times New Roman" w:hint="eastAsia"/>
          <w:color w:val="000000"/>
          <w:sz w:val="24"/>
          <w:szCs w:val="24"/>
        </w:rPr>
        <w:t>成员：崔海涛、谭慧俊</w:t>
      </w:r>
    </w:p>
    <w:p w:rsidR="00E148B2" w:rsidRPr="00C41B4D" w:rsidRDefault="00E148B2" w:rsidP="0092187F">
      <w:pPr>
        <w:spacing w:line="400" w:lineRule="exact"/>
        <w:rPr>
          <w:rFonts w:ascii="Times New Roman" w:hAnsiTheme="minorEastAsia" w:cs="Times New Roman"/>
          <w:b/>
          <w:color w:val="000000"/>
          <w:sz w:val="24"/>
          <w:szCs w:val="24"/>
        </w:rPr>
      </w:pPr>
      <w:r w:rsidRPr="00C41B4D">
        <w:rPr>
          <w:rFonts w:ascii="Times New Roman" w:hAnsiTheme="minorEastAsia" w:cs="Times New Roman" w:hint="eastAsia"/>
          <w:b/>
          <w:color w:val="000000"/>
          <w:sz w:val="24"/>
          <w:szCs w:val="24"/>
        </w:rPr>
        <w:t>三、学院</w:t>
      </w:r>
      <w:r w:rsidR="00580527" w:rsidRPr="00C41B4D">
        <w:rPr>
          <w:rFonts w:ascii="Times New Roman" w:hAnsiTheme="minorEastAsia" w:cs="Times New Roman" w:hint="eastAsia"/>
          <w:b/>
          <w:color w:val="000000"/>
          <w:sz w:val="24"/>
          <w:szCs w:val="24"/>
        </w:rPr>
        <w:t>复试</w:t>
      </w:r>
      <w:r w:rsidRPr="00C41B4D">
        <w:rPr>
          <w:rFonts w:ascii="Times New Roman" w:hAnsiTheme="minorEastAsia" w:cs="Times New Roman" w:hint="eastAsia"/>
          <w:b/>
          <w:color w:val="000000"/>
          <w:sz w:val="24"/>
          <w:szCs w:val="24"/>
        </w:rPr>
        <w:t>资格审查小组</w:t>
      </w:r>
    </w:p>
    <w:p w:rsidR="00E148B2" w:rsidRPr="00B258D0" w:rsidRDefault="00E148B2" w:rsidP="0092187F">
      <w:pPr>
        <w:spacing w:line="400" w:lineRule="exact"/>
        <w:ind w:firstLineChars="200" w:firstLine="480"/>
        <w:rPr>
          <w:rFonts w:ascii="Times New Roman" w:hAnsiTheme="minorEastAsia" w:cs="Times New Roman"/>
          <w:color w:val="000000"/>
          <w:sz w:val="24"/>
          <w:szCs w:val="24"/>
        </w:rPr>
      </w:pPr>
      <w:r w:rsidRPr="00B258D0">
        <w:rPr>
          <w:rFonts w:ascii="Times New Roman" w:hAnsiTheme="minorEastAsia" w:cs="Times New Roman" w:hint="eastAsia"/>
          <w:color w:val="000000"/>
          <w:sz w:val="24"/>
          <w:szCs w:val="24"/>
        </w:rPr>
        <w:t>组长：徐川</w:t>
      </w:r>
    </w:p>
    <w:p w:rsidR="00E148B2" w:rsidRPr="00B258D0" w:rsidRDefault="00E148B2" w:rsidP="0092187F">
      <w:pPr>
        <w:spacing w:line="400" w:lineRule="exact"/>
        <w:ind w:firstLineChars="200" w:firstLine="480"/>
        <w:rPr>
          <w:rFonts w:ascii="Times New Roman" w:hAnsiTheme="minorEastAsia" w:cs="Times New Roman"/>
          <w:color w:val="000000"/>
          <w:sz w:val="24"/>
          <w:szCs w:val="24"/>
        </w:rPr>
      </w:pPr>
      <w:r w:rsidRPr="00B258D0">
        <w:rPr>
          <w:rFonts w:ascii="Times New Roman" w:hAnsiTheme="minorEastAsia" w:cs="Times New Roman" w:hint="eastAsia"/>
          <w:color w:val="000000"/>
          <w:sz w:val="24"/>
          <w:szCs w:val="24"/>
        </w:rPr>
        <w:t>成员：葛琦、张光磊</w:t>
      </w:r>
      <w:r w:rsidRPr="00B258D0">
        <w:rPr>
          <w:rFonts w:ascii="Times New Roman" w:hAnsiTheme="minorEastAsia" w:cs="Times New Roman"/>
          <w:color w:val="000000"/>
          <w:sz w:val="24"/>
          <w:szCs w:val="24"/>
        </w:rPr>
        <w:t>、</w:t>
      </w:r>
      <w:r w:rsidRPr="00B258D0">
        <w:rPr>
          <w:rFonts w:ascii="Times New Roman" w:hAnsiTheme="minorEastAsia" w:cs="Times New Roman" w:hint="eastAsia"/>
          <w:color w:val="000000"/>
          <w:sz w:val="24"/>
          <w:szCs w:val="24"/>
        </w:rPr>
        <w:t>赵哲</w:t>
      </w:r>
    </w:p>
    <w:p w:rsidR="00FD3924" w:rsidRPr="00C41B4D" w:rsidRDefault="00FD3924" w:rsidP="0092187F">
      <w:pPr>
        <w:spacing w:line="400" w:lineRule="exact"/>
        <w:rPr>
          <w:rFonts w:ascii="Times New Roman" w:hAnsiTheme="minorEastAsia" w:cs="Times New Roman"/>
          <w:b/>
          <w:color w:val="000000"/>
          <w:sz w:val="24"/>
          <w:szCs w:val="24"/>
        </w:rPr>
      </w:pPr>
      <w:r w:rsidRPr="00C41B4D">
        <w:rPr>
          <w:rFonts w:ascii="Times New Roman" w:hAnsiTheme="minorEastAsia" w:cs="Times New Roman" w:hint="eastAsia"/>
          <w:b/>
          <w:color w:val="000000"/>
          <w:sz w:val="24"/>
          <w:szCs w:val="24"/>
        </w:rPr>
        <w:t>四</w:t>
      </w:r>
      <w:r w:rsidRPr="00C41B4D">
        <w:rPr>
          <w:rFonts w:ascii="Times New Roman" w:hAnsiTheme="minorEastAsia" w:cs="Times New Roman"/>
          <w:b/>
          <w:color w:val="000000"/>
          <w:sz w:val="24"/>
          <w:szCs w:val="24"/>
        </w:rPr>
        <w:t>、</w:t>
      </w:r>
      <w:r w:rsidRPr="00C41B4D">
        <w:rPr>
          <w:rFonts w:ascii="Times New Roman" w:hAnsiTheme="minorEastAsia" w:cs="Times New Roman" w:hint="eastAsia"/>
          <w:b/>
          <w:color w:val="000000"/>
          <w:sz w:val="24"/>
          <w:szCs w:val="24"/>
        </w:rPr>
        <w:t>调剂复试方案</w:t>
      </w:r>
    </w:p>
    <w:p w:rsidR="00FD3924" w:rsidRPr="00C41B4D" w:rsidRDefault="00FD3924" w:rsidP="00C41B4D">
      <w:pPr>
        <w:spacing w:line="400" w:lineRule="exact"/>
        <w:ind w:firstLineChars="200" w:firstLine="482"/>
        <w:rPr>
          <w:rFonts w:ascii="Times New Roman" w:hAnsiTheme="minorEastAsia" w:cs="Times New Roman"/>
          <w:b/>
          <w:color w:val="000000"/>
          <w:sz w:val="24"/>
          <w:szCs w:val="24"/>
        </w:rPr>
      </w:pPr>
      <w:r w:rsidRPr="00C41B4D">
        <w:rPr>
          <w:rFonts w:ascii="Times New Roman" w:hAnsiTheme="minorEastAsia" w:cs="Times New Roman" w:hint="eastAsia"/>
          <w:b/>
          <w:color w:val="000000"/>
          <w:sz w:val="24"/>
          <w:szCs w:val="24"/>
        </w:rPr>
        <w:t xml:space="preserve">1. </w:t>
      </w:r>
      <w:r w:rsidRPr="00C41B4D">
        <w:rPr>
          <w:rFonts w:ascii="Times New Roman" w:hAnsiTheme="minorEastAsia" w:cs="Times New Roman" w:hint="eastAsia"/>
          <w:b/>
          <w:color w:val="000000"/>
          <w:sz w:val="24"/>
          <w:szCs w:val="24"/>
        </w:rPr>
        <w:t>接受调剂申请条件</w:t>
      </w:r>
    </w:p>
    <w:p w:rsidR="00FD3924" w:rsidRPr="00B258D0" w:rsidRDefault="00FD3924" w:rsidP="0092187F">
      <w:pPr>
        <w:spacing w:line="400" w:lineRule="exact"/>
        <w:ind w:firstLineChars="200" w:firstLine="480"/>
        <w:rPr>
          <w:rFonts w:ascii="Times New Roman" w:hAnsiTheme="minorEastAsia" w:cs="Times New Roman"/>
          <w:color w:val="000000"/>
          <w:sz w:val="24"/>
          <w:szCs w:val="24"/>
        </w:rPr>
      </w:pPr>
      <w:r w:rsidRPr="00B258D0">
        <w:rPr>
          <w:rFonts w:ascii="Times New Roman" w:hAnsiTheme="minorEastAsia" w:cs="Times New Roman" w:hint="eastAsia"/>
          <w:color w:val="000000"/>
          <w:sz w:val="24"/>
          <w:szCs w:val="24"/>
        </w:rPr>
        <w:t>（</w:t>
      </w:r>
      <w:r w:rsidRPr="00B258D0">
        <w:rPr>
          <w:rFonts w:ascii="Times New Roman" w:hAnsiTheme="minorEastAsia" w:cs="Times New Roman" w:hint="eastAsia"/>
          <w:color w:val="000000"/>
          <w:sz w:val="24"/>
          <w:szCs w:val="24"/>
        </w:rPr>
        <w:t>1</w:t>
      </w:r>
      <w:r w:rsidRPr="00B258D0">
        <w:rPr>
          <w:rFonts w:ascii="Times New Roman" w:hAnsiTheme="minorEastAsia" w:cs="Times New Roman" w:hint="eastAsia"/>
          <w:color w:val="000000"/>
          <w:sz w:val="24"/>
          <w:szCs w:val="24"/>
        </w:rPr>
        <w:t>）接收校外调剂的考生须为本科就读于</w:t>
      </w:r>
      <w:r w:rsidRPr="00B258D0">
        <w:rPr>
          <w:rFonts w:ascii="Times New Roman" w:hAnsiTheme="minorEastAsia" w:cs="Times New Roman" w:hint="eastAsia"/>
          <w:color w:val="000000"/>
          <w:sz w:val="24"/>
          <w:szCs w:val="24"/>
        </w:rPr>
        <w:t>985</w:t>
      </w:r>
      <w:r w:rsidRPr="00B258D0">
        <w:rPr>
          <w:rFonts w:ascii="Times New Roman" w:hAnsiTheme="minorEastAsia" w:cs="Times New Roman" w:hint="eastAsia"/>
          <w:color w:val="000000"/>
          <w:sz w:val="24"/>
          <w:szCs w:val="24"/>
        </w:rPr>
        <w:t>工程高校的生源，且报考</w:t>
      </w:r>
      <w:r w:rsidRPr="00B258D0">
        <w:rPr>
          <w:rFonts w:ascii="Times New Roman" w:hAnsiTheme="minorEastAsia" w:cs="Times New Roman" w:hint="eastAsia"/>
          <w:color w:val="000000"/>
          <w:sz w:val="24"/>
          <w:szCs w:val="24"/>
        </w:rPr>
        <w:t>985</w:t>
      </w:r>
      <w:r w:rsidRPr="00B258D0">
        <w:rPr>
          <w:rFonts w:ascii="Times New Roman" w:hAnsiTheme="minorEastAsia" w:cs="Times New Roman" w:hint="eastAsia"/>
          <w:color w:val="000000"/>
          <w:sz w:val="24"/>
          <w:szCs w:val="24"/>
        </w:rPr>
        <w:t>工程高校</w:t>
      </w:r>
      <w:r w:rsidRPr="00B258D0">
        <w:rPr>
          <w:rFonts w:ascii="Times New Roman" w:hAnsiTheme="minorEastAsia" w:cs="Times New Roman" w:hint="eastAsia"/>
          <w:color w:val="000000"/>
          <w:sz w:val="24"/>
          <w:szCs w:val="24"/>
        </w:rPr>
        <w:t>2016</w:t>
      </w:r>
      <w:r w:rsidRPr="00B258D0">
        <w:rPr>
          <w:rFonts w:ascii="Times New Roman" w:hAnsiTheme="minorEastAsia" w:cs="Times New Roman" w:hint="eastAsia"/>
          <w:color w:val="000000"/>
          <w:sz w:val="24"/>
          <w:szCs w:val="24"/>
        </w:rPr>
        <w:t>年硕士研究生的考生，</w:t>
      </w:r>
      <w:r w:rsidRPr="00B258D0">
        <w:rPr>
          <w:rFonts w:ascii="Times New Roman" w:hAnsiTheme="minorEastAsia" w:cs="Times New Roman" w:hint="eastAsia"/>
          <w:color w:val="000000"/>
          <w:sz w:val="24"/>
          <w:szCs w:val="24"/>
        </w:rPr>
        <w:t>985</w:t>
      </w:r>
      <w:r w:rsidRPr="00B258D0">
        <w:rPr>
          <w:rFonts w:ascii="Times New Roman" w:hAnsiTheme="minorEastAsia" w:cs="Times New Roman" w:hint="eastAsia"/>
          <w:color w:val="000000"/>
          <w:sz w:val="24"/>
          <w:szCs w:val="24"/>
        </w:rPr>
        <w:t>工程高校的分校及民办学院不在接收范围之内。学习形式为普通全日制，不包含成人、自考、网络教育等（对提交虚假信息的调剂考生，一经发现立即取消调剂资格）。</w:t>
      </w:r>
    </w:p>
    <w:p w:rsidR="00B258D0" w:rsidRPr="00B258D0" w:rsidRDefault="00FD3924" w:rsidP="0092187F">
      <w:pPr>
        <w:spacing w:line="400" w:lineRule="exact"/>
        <w:ind w:firstLineChars="200" w:firstLine="480"/>
        <w:rPr>
          <w:rFonts w:ascii="Times New Roman" w:hAnsiTheme="minorEastAsia" w:cs="Times New Roman"/>
          <w:color w:val="000000"/>
          <w:sz w:val="24"/>
          <w:szCs w:val="24"/>
        </w:rPr>
      </w:pPr>
      <w:r w:rsidRPr="00B258D0">
        <w:rPr>
          <w:rFonts w:ascii="Times New Roman" w:hAnsiTheme="minorEastAsia" w:cs="Times New Roman" w:hint="eastAsia"/>
          <w:color w:val="000000"/>
          <w:sz w:val="24"/>
          <w:szCs w:val="24"/>
        </w:rPr>
        <w:t>（</w:t>
      </w:r>
      <w:r w:rsidRPr="00B258D0">
        <w:rPr>
          <w:rFonts w:ascii="Times New Roman" w:hAnsiTheme="minorEastAsia" w:cs="Times New Roman" w:hint="eastAsia"/>
          <w:color w:val="000000"/>
          <w:sz w:val="24"/>
          <w:szCs w:val="24"/>
        </w:rPr>
        <w:t>2</w:t>
      </w:r>
      <w:r w:rsidRPr="00B258D0">
        <w:rPr>
          <w:rFonts w:ascii="Times New Roman" w:hAnsiTheme="minorEastAsia" w:cs="Times New Roman" w:hint="eastAsia"/>
          <w:color w:val="000000"/>
          <w:sz w:val="24"/>
          <w:szCs w:val="24"/>
        </w:rPr>
        <w:t>）调剂考生申请</w:t>
      </w:r>
      <w:r w:rsidRPr="00B258D0">
        <w:rPr>
          <w:rFonts w:ascii="Times New Roman" w:hAnsiTheme="minorEastAsia" w:cs="Times New Roman"/>
          <w:color w:val="000000"/>
          <w:sz w:val="24"/>
          <w:szCs w:val="24"/>
        </w:rPr>
        <w:t>调入专业与</w:t>
      </w:r>
      <w:r w:rsidRPr="00B258D0">
        <w:rPr>
          <w:rFonts w:ascii="Times New Roman" w:hAnsiTheme="minorEastAsia" w:cs="Times New Roman" w:hint="eastAsia"/>
          <w:color w:val="000000"/>
          <w:sz w:val="24"/>
          <w:szCs w:val="24"/>
        </w:rPr>
        <w:t>本科阶段所学专业或</w:t>
      </w:r>
      <w:r w:rsidRPr="00B258D0">
        <w:rPr>
          <w:rFonts w:ascii="Times New Roman" w:hAnsiTheme="minorEastAsia" w:cs="Times New Roman"/>
          <w:color w:val="000000"/>
          <w:sz w:val="24"/>
          <w:szCs w:val="24"/>
        </w:rPr>
        <w:t>第一志愿报考专业相同或相近</w:t>
      </w:r>
      <w:r w:rsidRPr="00B258D0">
        <w:rPr>
          <w:rFonts w:ascii="Times New Roman" w:hAnsiTheme="minorEastAsia" w:cs="Times New Roman" w:hint="eastAsia"/>
          <w:color w:val="000000"/>
          <w:sz w:val="24"/>
          <w:szCs w:val="24"/>
        </w:rPr>
        <w:t>；第一志愿报考专业学位考生只能调剂到专业学位相关领域；每位考生只能申请一个调剂专业。</w:t>
      </w:r>
    </w:p>
    <w:p w:rsidR="00FD3924" w:rsidRPr="00B258D0" w:rsidRDefault="00B258D0" w:rsidP="0092187F">
      <w:pPr>
        <w:spacing w:line="400" w:lineRule="exact"/>
        <w:ind w:firstLineChars="200" w:firstLine="480"/>
        <w:rPr>
          <w:rFonts w:ascii="Times New Roman" w:hAnsiTheme="minorEastAsia" w:cs="Times New Roman"/>
          <w:color w:val="000000"/>
          <w:sz w:val="24"/>
          <w:szCs w:val="24"/>
        </w:rPr>
      </w:pPr>
      <w:r w:rsidRPr="00B258D0">
        <w:rPr>
          <w:rFonts w:ascii="Times New Roman" w:hAnsiTheme="minorEastAsia" w:cs="Times New Roman" w:hint="eastAsia"/>
          <w:color w:val="000000"/>
          <w:sz w:val="24"/>
          <w:szCs w:val="24"/>
        </w:rPr>
        <w:t>（</w:t>
      </w:r>
      <w:r w:rsidRPr="00B258D0">
        <w:rPr>
          <w:rFonts w:ascii="Times New Roman" w:hAnsiTheme="minorEastAsia" w:cs="Times New Roman" w:hint="eastAsia"/>
          <w:color w:val="000000"/>
          <w:sz w:val="24"/>
          <w:szCs w:val="24"/>
        </w:rPr>
        <w:t>3</w:t>
      </w:r>
      <w:r w:rsidRPr="00B258D0">
        <w:rPr>
          <w:rFonts w:ascii="Times New Roman" w:hAnsiTheme="minorEastAsia" w:cs="Times New Roman" w:hint="eastAsia"/>
          <w:color w:val="000000"/>
          <w:sz w:val="24"/>
          <w:szCs w:val="24"/>
        </w:rPr>
        <w:t>）</w:t>
      </w:r>
      <w:r w:rsidRPr="00B258D0">
        <w:rPr>
          <w:rFonts w:ascii="Times New Roman" w:hAnsiTheme="minorEastAsia" w:cs="Times New Roman"/>
          <w:color w:val="000000"/>
          <w:sz w:val="24"/>
          <w:szCs w:val="24"/>
        </w:rPr>
        <w:t>初试成绩符合第一志愿报考专业在一区的全国初试成绩基本要求</w:t>
      </w:r>
      <w:r w:rsidRPr="00B258D0">
        <w:rPr>
          <w:rFonts w:ascii="Times New Roman" w:hAnsiTheme="minorEastAsia" w:cs="Times New Roman" w:hint="eastAsia"/>
          <w:color w:val="000000"/>
          <w:sz w:val="24"/>
          <w:szCs w:val="24"/>
        </w:rPr>
        <w:t>。</w:t>
      </w:r>
    </w:p>
    <w:p w:rsidR="00FD3924" w:rsidRPr="00C41B4D" w:rsidRDefault="00B258D0" w:rsidP="00C41B4D">
      <w:pPr>
        <w:spacing w:line="400" w:lineRule="exact"/>
        <w:ind w:firstLineChars="200" w:firstLine="482"/>
        <w:rPr>
          <w:rFonts w:ascii="Times New Roman" w:hAnsiTheme="minorEastAsia" w:cs="Times New Roman"/>
          <w:b/>
          <w:color w:val="000000"/>
          <w:sz w:val="24"/>
          <w:szCs w:val="24"/>
        </w:rPr>
      </w:pPr>
      <w:r w:rsidRPr="00C41B4D">
        <w:rPr>
          <w:rFonts w:ascii="Times New Roman" w:hAnsiTheme="minorEastAsia" w:cs="Times New Roman" w:hint="eastAsia"/>
          <w:b/>
          <w:color w:val="000000"/>
          <w:sz w:val="24"/>
          <w:szCs w:val="24"/>
        </w:rPr>
        <w:t>2</w:t>
      </w:r>
      <w:r w:rsidRPr="00C41B4D">
        <w:rPr>
          <w:rFonts w:ascii="Times New Roman" w:hAnsiTheme="minorEastAsia" w:cs="Times New Roman" w:hint="eastAsia"/>
          <w:b/>
          <w:color w:val="000000"/>
          <w:sz w:val="24"/>
          <w:szCs w:val="24"/>
        </w:rPr>
        <w:t>．</w:t>
      </w:r>
      <w:r w:rsidR="00BC0FD4" w:rsidRPr="00C41B4D">
        <w:rPr>
          <w:rFonts w:ascii="Times New Roman" w:hAnsiTheme="minorEastAsia" w:cs="Times New Roman" w:hint="eastAsia"/>
          <w:b/>
          <w:color w:val="000000"/>
          <w:sz w:val="24"/>
          <w:szCs w:val="24"/>
        </w:rPr>
        <w:t>调剂复试原则</w:t>
      </w:r>
    </w:p>
    <w:p w:rsidR="00BC0FD4" w:rsidRDefault="00BC0FD4" w:rsidP="0092187F">
      <w:pPr>
        <w:spacing w:line="400" w:lineRule="exact"/>
        <w:ind w:firstLineChars="200" w:firstLine="480"/>
        <w:rPr>
          <w:rFonts w:ascii="Times New Roman" w:hAnsiTheme="minorEastAsia" w:cs="Times New Roman"/>
          <w:color w:val="000000"/>
          <w:sz w:val="24"/>
          <w:szCs w:val="24"/>
        </w:rPr>
      </w:pPr>
      <w:r w:rsidRPr="00B258D0">
        <w:rPr>
          <w:rFonts w:ascii="Times New Roman" w:hAnsiTheme="minorEastAsia" w:cs="Times New Roman" w:hint="eastAsia"/>
          <w:color w:val="000000"/>
          <w:sz w:val="24"/>
          <w:szCs w:val="24"/>
        </w:rPr>
        <w:t>（</w:t>
      </w:r>
      <w:r w:rsidRPr="00B258D0">
        <w:rPr>
          <w:rFonts w:ascii="Times New Roman" w:hAnsiTheme="minorEastAsia" w:cs="Times New Roman" w:hint="eastAsia"/>
          <w:color w:val="000000"/>
          <w:sz w:val="24"/>
          <w:szCs w:val="24"/>
        </w:rPr>
        <w:t>1</w:t>
      </w:r>
      <w:r w:rsidRPr="00B258D0">
        <w:rPr>
          <w:rFonts w:ascii="Times New Roman" w:hAnsiTheme="minorEastAsia" w:cs="Times New Roman" w:hint="eastAsia"/>
          <w:color w:val="000000"/>
          <w:sz w:val="24"/>
          <w:szCs w:val="24"/>
        </w:rPr>
        <w:t>）</w:t>
      </w:r>
      <w:r>
        <w:rPr>
          <w:rFonts w:ascii="Times New Roman" w:hAnsiTheme="minorEastAsia" w:cs="Times New Roman" w:hint="eastAsia"/>
          <w:color w:val="000000"/>
          <w:sz w:val="24"/>
          <w:szCs w:val="24"/>
        </w:rPr>
        <w:t>接受调剂</w:t>
      </w:r>
      <w:r w:rsidR="0025131A">
        <w:rPr>
          <w:rFonts w:ascii="Times New Roman" w:hAnsiTheme="minorEastAsia" w:cs="Times New Roman" w:hint="eastAsia"/>
          <w:color w:val="000000"/>
          <w:sz w:val="24"/>
          <w:szCs w:val="24"/>
        </w:rPr>
        <w:t>到</w:t>
      </w:r>
      <w:r w:rsidR="00FD3924" w:rsidRPr="00B258D0">
        <w:rPr>
          <w:rFonts w:ascii="Times New Roman" w:hAnsiTheme="minorEastAsia" w:cs="Times New Roman" w:hint="eastAsia"/>
          <w:color w:val="000000"/>
          <w:sz w:val="24"/>
          <w:szCs w:val="24"/>
        </w:rPr>
        <w:t>航空宇航推进理论与工程</w:t>
      </w:r>
      <w:r w:rsidR="00990366">
        <w:rPr>
          <w:rFonts w:ascii="Times New Roman" w:hAnsiTheme="minorEastAsia" w:cs="Times New Roman" w:hint="eastAsia"/>
          <w:color w:val="000000"/>
          <w:sz w:val="24"/>
          <w:szCs w:val="24"/>
        </w:rPr>
        <w:t>、</w:t>
      </w:r>
      <w:r w:rsidR="00FD3924" w:rsidRPr="00B258D0">
        <w:rPr>
          <w:rFonts w:ascii="Times New Roman" w:hAnsiTheme="minorEastAsia" w:cs="Times New Roman" w:hint="eastAsia"/>
          <w:color w:val="000000"/>
          <w:sz w:val="24"/>
          <w:szCs w:val="24"/>
        </w:rPr>
        <w:t>工程热物理</w:t>
      </w:r>
      <w:r w:rsidR="00990366">
        <w:rPr>
          <w:rFonts w:ascii="Times New Roman" w:hAnsiTheme="minorEastAsia" w:cs="Times New Roman" w:hint="eastAsia"/>
          <w:color w:val="000000"/>
          <w:sz w:val="24"/>
          <w:szCs w:val="24"/>
        </w:rPr>
        <w:t>、</w:t>
      </w:r>
      <w:r w:rsidR="00FD3924" w:rsidRPr="00B258D0">
        <w:rPr>
          <w:rFonts w:ascii="Times New Roman" w:hAnsiTheme="minorEastAsia" w:cs="Times New Roman" w:hint="eastAsia"/>
          <w:color w:val="000000"/>
          <w:sz w:val="24"/>
          <w:szCs w:val="24"/>
        </w:rPr>
        <w:t>热能工程</w:t>
      </w:r>
      <w:r w:rsidR="00990366">
        <w:rPr>
          <w:rFonts w:ascii="Times New Roman" w:hAnsiTheme="minorEastAsia" w:cs="Times New Roman" w:hint="eastAsia"/>
          <w:color w:val="000000"/>
          <w:sz w:val="24"/>
          <w:szCs w:val="24"/>
        </w:rPr>
        <w:t>、</w:t>
      </w:r>
      <w:r w:rsidR="00FD3924" w:rsidRPr="00B258D0">
        <w:rPr>
          <w:rFonts w:ascii="Times New Roman" w:hAnsiTheme="minorEastAsia" w:cs="Times New Roman" w:hint="eastAsia"/>
          <w:color w:val="000000"/>
          <w:sz w:val="24"/>
          <w:szCs w:val="24"/>
        </w:rPr>
        <w:t>动力机械及工程</w:t>
      </w:r>
      <w:r w:rsidR="00990366">
        <w:rPr>
          <w:rFonts w:ascii="Times New Roman" w:hAnsiTheme="minorEastAsia" w:cs="Times New Roman" w:hint="eastAsia"/>
          <w:color w:val="000000"/>
          <w:sz w:val="24"/>
          <w:szCs w:val="24"/>
        </w:rPr>
        <w:t>、</w:t>
      </w:r>
      <w:r w:rsidR="00FD3924" w:rsidRPr="00B258D0">
        <w:rPr>
          <w:rFonts w:ascii="Times New Roman" w:hAnsiTheme="minorEastAsia" w:cs="Times New Roman" w:hint="eastAsia"/>
          <w:color w:val="000000"/>
          <w:sz w:val="24"/>
          <w:szCs w:val="24"/>
        </w:rPr>
        <w:t>流体机械及工程</w:t>
      </w:r>
      <w:r w:rsidR="00990366">
        <w:rPr>
          <w:rFonts w:ascii="Times New Roman" w:hAnsiTheme="minorEastAsia" w:cs="Times New Roman" w:hint="eastAsia"/>
          <w:color w:val="000000"/>
          <w:sz w:val="24"/>
          <w:szCs w:val="24"/>
        </w:rPr>
        <w:t>、</w:t>
      </w:r>
      <w:r w:rsidR="00FD3924" w:rsidRPr="00B258D0">
        <w:rPr>
          <w:rFonts w:ascii="Times New Roman" w:hAnsiTheme="minorEastAsia" w:cs="Times New Roman" w:hint="eastAsia"/>
          <w:color w:val="000000"/>
          <w:sz w:val="24"/>
          <w:szCs w:val="24"/>
        </w:rPr>
        <w:t>动力工程（专业学位）</w:t>
      </w:r>
      <w:r w:rsidR="00990366">
        <w:rPr>
          <w:rFonts w:ascii="Times New Roman" w:hAnsiTheme="minorEastAsia" w:cs="Times New Roman" w:hint="eastAsia"/>
          <w:color w:val="000000"/>
          <w:sz w:val="24"/>
          <w:szCs w:val="24"/>
        </w:rPr>
        <w:t>、</w:t>
      </w:r>
      <w:r w:rsidR="00FD3924" w:rsidRPr="00B258D0">
        <w:rPr>
          <w:rFonts w:ascii="Times New Roman" w:hAnsiTheme="minorEastAsia" w:cs="Times New Roman" w:hint="eastAsia"/>
          <w:color w:val="000000"/>
          <w:sz w:val="24"/>
          <w:szCs w:val="24"/>
        </w:rPr>
        <w:t>航空工程（专业学位），</w:t>
      </w:r>
      <w:r>
        <w:rPr>
          <w:rFonts w:ascii="Times New Roman" w:hAnsiTheme="minorEastAsia" w:cs="Times New Roman" w:hint="eastAsia"/>
          <w:color w:val="000000"/>
          <w:sz w:val="24"/>
          <w:szCs w:val="24"/>
        </w:rPr>
        <w:t>且</w:t>
      </w:r>
      <w:r>
        <w:rPr>
          <w:rFonts w:ascii="Times New Roman" w:hAnsiTheme="minorEastAsia" w:cs="Times New Roman"/>
          <w:color w:val="000000"/>
          <w:sz w:val="24"/>
          <w:szCs w:val="24"/>
        </w:rPr>
        <w:t>本科专业是飞行</w:t>
      </w:r>
      <w:r>
        <w:rPr>
          <w:rFonts w:ascii="Times New Roman" w:hAnsiTheme="minorEastAsia" w:cs="Times New Roman" w:hint="eastAsia"/>
          <w:color w:val="000000"/>
          <w:sz w:val="24"/>
          <w:szCs w:val="24"/>
        </w:rPr>
        <w:t>器</w:t>
      </w:r>
      <w:r>
        <w:rPr>
          <w:rFonts w:ascii="Times New Roman" w:hAnsiTheme="minorEastAsia" w:cs="Times New Roman"/>
          <w:color w:val="000000"/>
          <w:sz w:val="24"/>
          <w:szCs w:val="24"/>
        </w:rPr>
        <w:t>动力工程</w:t>
      </w:r>
      <w:r w:rsidR="00990366">
        <w:rPr>
          <w:rFonts w:ascii="Times New Roman" w:hAnsiTheme="minorEastAsia" w:cs="Times New Roman" w:hint="eastAsia"/>
          <w:color w:val="000000"/>
          <w:sz w:val="24"/>
          <w:szCs w:val="24"/>
        </w:rPr>
        <w:t>、</w:t>
      </w:r>
      <w:r>
        <w:rPr>
          <w:rFonts w:ascii="Times New Roman" w:hAnsiTheme="minorEastAsia" w:cs="Times New Roman"/>
          <w:color w:val="000000"/>
          <w:sz w:val="24"/>
          <w:szCs w:val="24"/>
        </w:rPr>
        <w:t>热能与动力工程（能源与动力工程）</w:t>
      </w:r>
      <w:r w:rsidR="00990366">
        <w:rPr>
          <w:rFonts w:ascii="Times New Roman" w:hAnsiTheme="minorEastAsia" w:cs="Times New Roman" w:hint="eastAsia"/>
          <w:color w:val="000000"/>
          <w:sz w:val="24"/>
          <w:szCs w:val="24"/>
        </w:rPr>
        <w:t>、</w:t>
      </w:r>
      <w:r>
        <w:rPr>
          <w:rFonts w:ascii="Times New Roman" w:hAnsiTheme="minorEastAsia" w:cs="Times New Roman" w:hint="eastAsia"/>
          <w:color w:val="000000"/>
          <w:sz w:val="24"/>
          <w:szCs w:val="24"/>
        </w:rPr>
        <w:t>自动化</w:t>
      </w:r>
      <w:r>
        <w:rPr>
          <w:rFonts w:ascii="Times New Roman" w:hAnsiTheme="minorEastAsia" w:cs="Times New Roman"/>
          <w:color w:val="000000"/>
          <w:sz w:val="24"/>
          <w:szCs w:val="24"/>
        </w:rPr>
        <w:t>专业的考生</w:t>
      </w:r>
      <w:r w:rsidR="009C5E5D">
        <w:rPr>
          <w:rFonts w:ascii="Times New Roman" w:hAnsiTheme="minorEastAsia" w:cs="Times New Roman" w:hint="eastAsia"/>
          <w:color w:val="000000"/>
          <w:sz w:val="24"/>
          <w:szCs w:val="24"/>
        </w:rPr>
        <w:t>。学术型复试分数线为</w:t>
      </w:r>
      <w:r w:rsidR="009C5E5D">
        <w:rPr>
          <w:rFonts w:ascii="Times New Roman" w:hAnsiTheme="minorEastAsia" w:cs="Times New Roman" w:hint="eastAsia"/>
          <w:color w:val="000000"/>
          <w:sz w:val="24"/>
          <w:szCs w:val="24"/>
        </w:rPr>
        <w:t>312</w:t>
      </w:r>
      <w:r w:rsidR="009C5E5D">
        <w:rPr>
          <w:rFonts w:ascii="Times New Roman" w:hAnsiTheme="minorEastAsia" w:cs="Times New Roman" w:hint="eastAsia"/>
          <w:color w:val="000000"/>
          <w:sz w:val="24"/>
          <w:szCs w:val="24"/>
        </w:rPr>
        <w:t>分，</w:t>
      </w:r>
      <w:r w:rsidR="009C5E5D">
        <w:rPr>
          <w:rFonts w:ascii="Times New Roman" w:hAnsiTheme="minorEastAsia" w:cs="Times New Roman"/>
          <w:color w:val="000000"/>
          <w:sz w:val="24"/>
          <w:szCs w:val="24"/>
        </w:rPr>
        <w:t>专业型分数线为</w:t>
      </w:r>
      <w:r w:rsidR="009C5E5D">
        <w:rPr>
          <w:rFonts w:ascii="Times New Roman" w:hAnsiTheme="minorEastAsia" w:cs="Times New Roman" w:hint="eastAsia"/>
          <w:color w:val="000000"/>
          <w:sz w:val="24"/>
          <w:szCs w:val="24"/>
        </w:rPr>
        <w:t>300</w:t>
      </w:r>
      <w:r w:rsidR="009C5E5D">
        <w:rPr>
          <w:rFonts w:ascii="Times New Roman" w:hAnsiTheme="minorEastAsia" w:cs="Times New Roman" w:hint="eastAsia"/>
          <w:color w:val="000000"/>
          <w:sz w:val="24"/>
          <w:szCs w:val="24"/>
        </w:rPr>
        <w:t>分</w:t>
      </w:r>
      <w:r>
        <w:rPr>
          <w:rFonts w:ascii="Times New Roman" w:hAnsiTheme="minorEastAsia" w:cs="Times New Roman"/>
          <w:color w:val="000000"/>
          <w:sz w:val="24"/>
          <w:szCs w:val="24"/>
        </w:rPr>
        <w:t>。</w:t>
      </w:r>
    </w:p>
    <w:p w:rsidR="009C5E5D" w:rsidRDefault="00BC0FD4" w:rsidP="00C41B4D">
      <w:pPr>
        <w:spacing w:line="400" w:lineRule="exact"/>
        <w:ind w:firstLineChars="200" w:firstLine="480"/>
        <w:rPr>
          <w:rFonts w:ascii="Times New Roman" w:hAnsiTheme="minorEastAsia" w:cs="Times New Roman"/>
          <w:color w:val="000000"/>
          <w:sz w:val="24"/>
          <w:szCs w:val="24"/>
        </w:rPr>
      </w:pPr>
      <w:r>
        <w:rPr>
          <w:rFonts w:ascii="Times New Roman" w:hAnsiTheme="minorEastAsia" w:cs="Times New Roman" w:hint="eastAsia"/>
          <w:color w:val="000000"/>
          <w:sz w:val="24"/>
          <w:szCs w:val="24"/>
        </w:rPr>
        <w:t>（</w:t>
      </w:r>
      <w:r>
        <w:rPr>
          <w:rFonts w:ascii="Times New Roman" w:hAnsiTheme="minorEastAsia" w:cs="Times New Roman" w:hint="eastAsia"/>
          <w:color w:val="000000"/>
          <w:sz w:val="24"/>
          <w:szCs w:val="24"/>
        </w:rPr>
        <w:t>2</w:t>
      </w:r>
      <w:r>
        <w:rPr>
          <w:rFonts w:ascii="Times New Roman" w:hAnsiTheme="minorEastAsia" w:cs="Times New Roman" w:hint="eastAsia"/>
          <w:color w:val="000000"/>
          <w:sz w:val="24"/>
          <w:szCs w:val="24"/>
        </w:rPr>
        <w:t>）</w:t>
      </w:r>
      <w:r>
        <w:rPr>
          <w:rFonts w:ascii="Times New Roman" w:hAnsiTheme="minorEastAsia" w:cs="Times New Roman"/>
          <w:color w:val="000000"/>
          <w:sz w:val="24"/>
          <w:szCs w:val="24"/>
        </w:rPr>
        <w:t>接受</w:t>
      </w:r>
      <w:r>
        <w:rPr>
          <w:rFonts w:ascii="Times New Roman" w:hAnsiTheme="minorEastAsia" w:cs="Times New Roman" w:hint="eastAsia"/>
          <w:color w:val="000000"/>
          <w:sz w:val="24"/>
          <w:szCs w:val="24"/>
        </w:rPr>
        <w:t>调剂</w:t>
      </w:r>
      <w:r>
        <w:rPr>
          <w:rFonts w:ascii="Times New Roman" w:hAnsiTheme="minorEastAsia" w:cs="Times New Roman"/>
          <w:color w:val="000000"/>
          <w:sz w:val="24"/>
          <w:szCs w:val="24"/>
        </w:rPr>
        <w:t>到</w:t>
      </w:r>
      <w:r w:rsidRPr="00B258D0">
        <w:rPr>
          <w:rFonts w:ascii="Times New Roman" w:hAnsiTheme="minorEastAsia" w:cs="Times New Roman" w:hint="eastAsia"/>
          <w:color w:val="000000"/>
          <w:sz w:val="24"/>
          <w:szCs w:val="24"/>
        </w:rPr>
        <w:t>车辆工程</w:t>
      </w:r>
      <w:r w:rsidR="00990366">
        <w:rPr>
          <w:rFonts w:ascii="Times New Roman" w:hAnsiTheme="minorEastAsia" w:cs="Times New Roman" w:hint="eastAsia"/>
          <w:color w:val="000000"/>
          <w:sz w:val="24"/>
          <w:szCs w:val="24"/>
        </w:rPr>
        <w:t>、</w:t>
      </w:r>
      <w:r w:rsidR="00FD3924" w:rsidRPr="00B258D0">
        <w:rPr>
          <w:rFonts w:ascii="Times New Roman" w:hAnsiTheme="minorEastAsia" w:cs="Times New Roman" w:hint="eastAsia"/>
          <w:color w:val="000000"/>
          <w:sz w:val="24"/>
          <w:szCs w:val="24"/>
        </w:rPr>
        <w:t>车辆工程（专业学位）</w:t>
      </w:r>
      <w:r>
        <w:rPr>
          <w:rFonts w:ascii="Times New Roman" w:hAnsiTheme="minorEastAsia" w:cs="Times New Roman" w:hint="eastAsia"/>
          <w:color w:val="000000"/>
          <w:sz w:val="24"/>
          <w:szCs w:val="24"/>
        </w:rPr>
        <w:t>，</w:t>
      </w:r>
      <w:r>
        <w:rPr>
          <w:rFonts w:ascii="Times New Roman" w:hAnsiTheme="minorEastAsia" w:cs="Times New Roman"/>
          <w:color w:val="000000"/>
          <w:sz w:val="24"/>
          <w:szCs w:val="24"/>
        </w:rPr>
        <w:t>且本科专业是车辆工程、汽车运用工程、</w:t>
      </w:r>
      <w:r w:rsidR="0025131A">
        <w:rPr>
          <w:rFonts w:ascii="Times New Roman" w:hAnsiTheme="minorEastAsia" w:cs="Times New Roman" w:hint="eastAsia"/>
          <w:color w:val="000000"/>
          <w:sz w:val="24"/>
          <w:szCs w:val="24"/>
        </w:rPr>
        <w:t>装甲</w:t>
      </w:r>
      <w:r>
        <w:rPr>
          <w:rFonts w:ascii="Times New Roman" w:hAnsiTheme="minorEastAsia" w:cs="Times New Roman"/>
          <w:color w:val="000000"/>
          <w:sz w:val="24"/>
          <w:szCs w:val="24"/>
        </w:rPr>
        <w:t>车辆工程专业的考生</w:t>
      </w:r>
      <w:r w:rsidR="009C5E5D">
        <w:rPr>
          <w:rFonts w:ascii="Times New Roman" w:hAnsiTheme="minorEastAsia" w:cs="Times New Roman" w:hint="eastAsia"/>
          <w:color w:val="000000"/>
          <w:sz w:val="24"/>
          <w:szCs w:val="24"/>
        </w:rPr>
        <w:t>。学术型复试分数线为</w:t>
      </w:r>
      <w:r w:rsidR="009C5E5D">
        <w:rPr>
          <w:rFonts w:ascii="Times New Roman" w:hAnsiTheme="minorEastAsia" w:cs="Times New Roman" w:hint="eastAsia"/>
          <w:color w:val="000000"/>
          <w:sz w:val="24"/>
          <w:szCs w:val="24"/>
        </w:rPr>
        <w:t>3</w:t>
      </w:r>
      <w:r w:rsidR="009C5E5D">
        <w:rPr>
          <w:rFonts w:ascii="Times New Roman" w:hAnsiTheme="minorEastAsia" w:cs="Times New Roman"/>
          <w:color w:val="000000"/>
          <w:sz w:val="24"/>
          <w:szCs w:val="24"/>
        </w:rPr>
        <w:t>23</w:t>
      </w:r>
      <w:r w:rsidR="009C5E5D">
        <w:rPr>
          <w:rFonts w:ascii="Times New Roman" w:hAnsiTheme="minorEastAsia" w:cs="Times New Roman" w:hint="eastAsia"/>
          <w:color w:val="000000"/>
          <w:sz w:val="24"/>
          <w:szCs w:val="24"/>
        </w:rPr>
        <w:t>分，</w:t>
      </w:r>
      <w:r w:rsidR="009C5E5D">
        <w:rPr>
          <w:rFonts w:ascii="Times New Roman" w:hAnsiTheme="minorEastAsia" w:cs="Times New Roman"/>
          <w:color w:val="000000"/>
          <w:sz w:val="24"/>
          <w:szCs w:val="24"/>
        </w:rPr>
        <w:t>专业型分数线为</w:t>
      </w:r>
      <w:r w:rsidR="009C5E5D">
        <w:rPr>
          <w:rFonts w:ascii="Times New Roman" w:hAnsiTheme="minorEastAsia" w:cs="Times New Roman"/>
          <w:color w:val="000000"/>
          <w:sz w:val="24"/>
          <w:szCs w:val="24"/>
        </w:rPr>
        <w:t>290</w:t>
      </w:r>
      <w:r w:rsidR="009C5E5D">
        <w:rPr>
          <w:rFonts w:ascii="Times New Roman" w:hAnsiTheme="minorEastAsia" w:cs="Times New Roman" w:hint="eastAsia"/>
          <w:color w:val="000000"/>
          <w:sz w:val="24"/>
          <w:szCs w:val="24"/>
        </w:rPr>
        <w:t>分</w:t>
      </w:r>
      <w:r w:rsidR="009C5E5D">
        <w:rPr>
          <w:rFonts w:ascii="Times New Roman" w:hAnsiTheme="minorEastAsia" w:cs="Times New Roman"/>
          <w:color w:val="000000"/>
          <w:sz w:val="24"/>
          <w:szCs w:val="24"/>
        </w:rPr>
        <w:t>。</w:t>
      </w:r>
    </w:p>
    <w:p w:rsidR="008D2261" w:rsidRPr="00C41B4D" w:rsidRDefault="00BC0FD4" w:rsidP="00C41B4D">
      <w:pPr>
        <w:spacing w:line="400" w:lineRule="exact"/>
        <w:ind w:firstLineChars="200" w:firstLine="482"/>
        <w:rPr>
          <w:rFonts w:ascii="Times New Roman" w:hAnsiTheme="minorEastAsia" w:cs="Times New Roman"/>
          <w:b/>
          <w:color w:val="000000"/>
          <w:sz w:val="24"/>
          <w:szCs w:val="24"/>
        </w:rPr>
      </w:pPr>
      <w:r>
        <w:rPr>
          <w:rFonts w:ascii="Times New Roman" w:hAnsiTheme="minorEastAsia" w:cs="Times New Roman"/>
          <w:b/>
          <w:color w:val="000000"/>
          <w:sz w:val="24"/>
          <w:szCs w:val="24"/>
        </w:rPr>
        <w:t>3</w:t>
      </w:r>
      <w:r w:rsidR="00B258D0" w:rsidRPr="00C41B4D">
        <w:rPr>
          <w:rFonts w:ascii="Times New Roman" w:hAnsiTheme="minorEastAsia" w:cs="Times New Roman" w:hint="eastAsia"/>
          <w:b/>
          <w:color w:val="000000"/>
          <w:sz w:val="24"/>
          <w:szCs w:val="24"/>
        </w:rPr>
        <w:t>．</w:t>
      </w:r>
      <w:r w:rsidR="009645FB" w:rsidRPr="00C41B4D">
        <w:rPr>
          <w:rFonts w:ascii="Times New Roman" w:hAnsiTheme="minorEastAsia" w:cs="Times New Roman"/>
          <w:b/>
          <w:color w:val="000000"/>
          <w:sz w:val="24"/>
          <w:szCs w:val="24"/>
        </w:rPr>
        <w:t>复试名单</w:t>
      </w:r>
      <w:r w:rsidR="00E148B2" w:rsidRPr="00C41B4D">
        <w:rPr>
          <w:rFonts w:ascii="Times New Roman" w:hAnsiTheme="minorEastAsia" w:cs="Times New Roman" w:hint="eastAsia"/>
          <w:b/>
          <w:color w:val="000000"/>
          <w:sz w:val="24"/>
          <w:szCs w:val="24"/>
        </w:rPr>
        <w:t>附后。</w:t>
      </w:r>
    </w:p>
    <w:p w:rsidR="0027031C" w:rsidRPr="00C41B4D" w:rsidRDefault="0027031C" w:rsidP="0092187F">
      <w:pPr>
        <w:spacing w:line="400" w:lineRule="exact"/>
        <w:rPr>
          <w:rFonts w:ascii="Times New Roman" w:hAnsiTheme="minorEastAsia" w:cs="Times New Roman"/>
          <w:b/>
          <w:color w:val="000000"/>
          <w:sz w:val="24"/>
          <w:szCs w:val="24"/>
        </w:rPr>
      </w:pPr>
      <w:r w:rsidRPr="00C41B4D">
        <w:rPr>
          <w:rFonts w:ascii="Times New Roman" w:hAnsiTheme="minorEastAsia" w:cs="Times New Roman" w:hint="eastAsia"/>
          <w:b/>
          <w:color w:val="000000"/>
          <w:sz w:val="24"/>
          <w:szCs w:val="24"/>
        </w:rPr>
        <w:lastRenderedPageBreak/>
        <w:t>五</w:t>
      </w:r>
      <w:r w:rsidRPr="00C41B4D">
        <w:rPr>
          <w:rFonts w:ascii="Times New Roman" w:hAnsiTheme="minorEastAsia" w:cs="Times New Roman"/>
          <w:b/>
          <w:color w:val="000000"/>
          <w:sz w:val="24"/>
          <w:szCs w:val="24"/>
        </w:rPr>
        <w:t>、</w:t>
      </w:r>
      <w:r w:rsidR="00580527" w:rsidRPr="00C41B4D">
        <w:rPr>
          <w:rFonts w:ascii="Times New Roman" w:hAnsiTheme="minorEastAsia" w:cs="Times New Roman" w:hint="eastAsia"/>
          <w:b/>
          <w:color w:val="000000"/>
          <w:sz w:val="24"/>
          <w:szCs w:val="24"/>
        </w:rPr>
        <w:t>校外</w:t>
      </w:r>
      <w:r w:rsidRPr="00C41B4D">
        <w:rPr>
          <w:rFonts w:ascii="Times New Roman" w:hAnsiTheme="minorEastAsia" w:cs="Times New Roman" w:hint="eastAsia"/>
          <w:b/>
          <w:color w:val="000000"/>
          <w:sz w:val="24"/>
          <w:szCs w:val="24"/>
        </w:rPr>
        <w:t>调剂考生复试资格审查</w:t>
      </w:r>
    </w:p>
    <w:p w:rsidR="0027031C" w:rsidRPr="0027031C" w:rsidRDefault="0027031C" w:rsidP="0092187F">
      <w:pPr>
        <w:spacing w:line="400" w:lineRule="exact"/>
        <w:ind w:firstLineChars="200" w:firstLine="480"/>
        <w:rPr>
          <w:rFonts w:ascii="Times New Roman" w:hAnsiTheme="minorEastAsia" w:cs="Times New Roman"/>
          <w:color w:val="000000"/>
          <w:sz w:val="24"/>
          <w:szCs w:val="24"/>
        </w:rPr>
      </w:pPr>
      <w:r w:rsidRPr="0027031C">
        <w:rPr>
          <w:rFonts w:ascii="Times New Roman" w:hAnsiTheme="minorEastAsia" w:cs="Times New Roman" w:hint="eastAsia"/>
          <w:color w:val="000000"/>
          <w:sz w:val="24"/>
          <w:szCs w:val="24"/>
        </w:rPr>
        <w:t>（</w:t>
      </w:r>
      <w:r w:rsidRPr="0027031C">
        <w:rPr>
          <w:rFonts w:ascii="Times New Roman" w:hAnsiTheme="minorEastAsia" w:cs="Times New Roman" w:hint="eastAsia"/>
          <w:color w:val="000000"/>
          <w:sz w:val="24"/>
          <w:szCs w:val="24"/>
        </w:rPr>
        <w:t>1</w:t>
      </w:r>
      <w:r w:rsidRPr="0027031C">
        <w:rPr>
          <w:rFonts w:ascii="Times New Roman" w:hAnsiTheme="minorEastAsia" w:cs="Times New Roman" w:hint="eastAsia"/>
          <w:color w:val="000000"/>
          <w:sz w:val="24"/>
          <w:szCs w:val="24"/>
        </w:rPr>
        <w:t>）</w:t>
      </w:r>
      <w:r w:rsidRPr="0027031C">
        <w:rPr>
          <w:rFonts w:ascii="Times New Roman" w:hAnsiTheme="minorEastAsia" w:cs="Times New Roman"/>
          <w:color w:val="000000"/>
          <w:sz w:val="24"/>
          <w:szCs w:val="24"/>
        </w:rPr>
        <w:t>复试前学院对考生进行资格审查，资格审查不合格者不予复试。</w:t>
      </w:r>
    </w:p>
    <w:p w:rsidR="0027031C" w:rsidRDefault="0027031C" w:rsidP="0092187F">
      <w:pPr>
        <w:spacing w:line="400" w:lineRule="exact"/>
        <w:ind w:firstLineChars="200" w:firstLine="480"/>
        <w:rPr>
          <w:rFonts w:ascii="Times New Roman" w:hAnsiTheme="minorEastAsia" w:cs="Times New Roman"/>
          <w:color w:val="000000"/>
          <w:sz w:val="24"/>
          <w:szCs w:val="24"/>
        </w:rPr>
      </w:pPr>
      <w:r w:rsidRPr="0027031C">
        <w:rPr>
          <w:rFonts w:ascii="Times New Roman" w:hAnsiTheme="minorEastAsia" w:cs="Times New Roman" w:hint="eastAsia"/>
          <w:color w:val="000000"/>
          <w:sz w:val="24"/>
          <w:szCs w:val="24"/>
        </w:rPr>
        <w:t>（</w:t>
      </w:r>
      <w:r w:rsidRPr="0027031C">
        <w:rPr>
          <w:rFonts w:ascii="Times New Roman" w:hAnsiTheme="minorEastAsia" w:cs="Times New Roman" w:hint="eastAsia"/>
          <w:color w:val="000000"/>
          <w:sz w:val="24"/>
          <w:szCs w:val="24"/>
        </w:rPr>
        <w:t>2</w:t>
      </w:r>
      <w:r w:rsidRPr="0027031C">
        <w:rPr>
          <w:rFonts w:ascii="Times New Roman" w:hAnsiTheme="minorEastAsia" w:cs="Times New Roman" w:hint="eastAsia"/>
          <w:color w:val="000000"/>
          <w:sz w:val="24"/>
          <w:szCs w:val="24"/>
        </w:rPr>
        <w:t>）</w:t>
      </w:r>
      <w:r w:rsidRPr="0027031C">
        <w:rPr>
          <w:rFonts w:ascii="Times New Roman" w:hAnsiTheme="minorEastAsia" w:cs="Times New Roman"/>
          <w:color w:val="000000"/>
          <w:sz w:val="24"/>
          <w:szCs w:val="24"/>
        </w:rPr>
        <w:t>统考生需审核：①准考证；②学历证书原件和身份证（应届本科毕业生交验学生证，毕业证书入学时补验）；③在校历年学习成绩单原件（须加盖教务或人事部门公章）。</w:t>
      </w:r>
    </w:p>
    <w:p w:rsidR="00527634" w:rsidRPr="00527634" w:rsidRDefault="00527634" w:rsidP="00527634">
      <w:pPr>
        <w:pStyle w:val="p0"/>
        <w:spacing w:line="400" w:lineRule="exact"/>
        <w:ind w:firstLineChars="196" w:firstLine="470"/>
        <w:rPr>
          <w:rFonts w:hAnsiTheme="minorEastAsia"/>
          <w:color w:val="000000"/>
          <w:sz w:val="24"/>
          <w:szCs w:val="24"/>
        </w:rPr>
      </w:pPr>
      <w:r>
        <w:rPr>
          <w:rFonts w:hAnsiTheme="minorEastAsia" w:hint="eastAsia"/>
          <w:color w:val="000000"/>
          <w:sz w:val="24"/>
          <w:szCs w:val="24"/>
        </w:rPr>
        <w:t>（</w:t>
      </w:r>
      <w:r>
        <w:rPr>
          <w:rFonts w:hAnsiTheme="minorEastAsia" w:hint="eastAsia"/>
          <w:color w:val="000000"/>
          <w:sz w:val="24"/>
          <w:szCs w:val="24"/>
        </w:rPr>
        <w:t>3</w:t>
      </w:r>
      <w:r>
        <w:rPr>
          <w:rFonts w:hAnsiTheme="minorEastAsia" w:hint="eastAsia"/>
          <w:color w:val="000000"/>
          <w:sz w:val="24"/>
          <w:szCs w:val="24"/>
        </w:rPr>
        <w:t>）</w:t>
      </w:r>
      <w:r>
        <w:rPr>
          <w:rFonts w:ascii="宋体" w:hAnsi="宋体" w:hint="eastAsia"/>
          <w:color w:val="000000"/>
          <w:sz w:val="24"/>
          <w:szCs w:val="24"/>
        </w:rPr>
        <w:t>考生</w:t>
      </w:r>
      <w:r>
        <w:rPr>
          <w:rFonts w:ascii="宋体" w:hAnsi="宋体"/>
          <w:color w:val="000000"/>
          <w:sz w:val="24"/>
          <w:szCs w:val="24"/>
        </w:rPr>
        <w:t>需缴</w:t>
      </w:r>
      <w:r>
        <w:rPr>
          <w:rFonts w:ascii="宋体" w:hAnsi="宋体" w:hint="eastAsia"/>
          <w:color w:val="000000"/>
          <w:sz w:val="24"/>
          <w:szCs w:val="24"/>
        </w:rPr>
        <w:t>复试费80元。</w:t>
      </w:r>
    </w:p>
    <w:p w:rsidR="008D2261" w:rsidRPr="00C41B4D" w:rsidRDefault="0027031C" w:rsidP="0092187F">
      <w:pPr>
        <w:spacing w:line="400" w:lineRule="exact"/>
        <w:rPr>
          <w:rFonts w:ascii="Times New Roman" w:hAnsiTheme="minorEastAsia" w:cs="Times New Roman"/>
          <w:b/>
          <w:color w:val="000000"/>
          <w:sz w:val="24"/>
          <w:szCs w:val="24"/>
        </w:rPr>
      </w:pPr>
      <w:r w:rsidRPr="00C41B4D">
        <w:rPr>
          <w:rFonts w:ascii="Times New Roman" w:hAnsiTheme="minorEastAsia" w:cs="Times New Roman" w:hint="eastAsia"/>
          <w:b/>
          <w:color w:val="000000"/>
          <w:sz w:val="24"/>
          <w:szCs w:val="24"/>
        </w:rPr>
        <w:t>六</w:t>
      </w:r>
      <w:r w:rsidR="009645FB" w:rsidRPr="00C41B4D">
        <w:rPr>
          <w:rFonts w:ascii="Times New Roman" w:hAnsiTheme="minorEastAsia" w:cs="Times New Roman"/>
          <w:b/>
          <w:color w:val="000000"/>
          <w:sz w:val="24"/>
          <w:szCs w:val="24"/>
        </w:rPr>
        <w:t>、复试形式、内容和要求</w:t>
      </w:r>
    </w:p>
    <w:p w:rsidR="008D2261" w:rsidRPr="00C41B4D" w:rsidRDefault="009645FB" w:rsidP="00C41B4D">
      <w:pPr>
        <w:spacing w:line="400" w:lineRule="exact"/>
        <w:ind w:firstLineChars="200" w:firstLine="482"/>
        <w:rPr>
          <w:rFonts w:ascii="Times New Roman" w:hAnsiTheme="minorEastAsia" w:cs="Times New Roman"/>
          <w:b/>
          <w:color w:val="000000"/>
          <w:sz w:val="24"/>
          <w:szCs w:val="24"/>
        </w:rPr>
      </w:pPr>
      <w:bookmarkStart w:id="0" w:name="OLE_LINK1"/>
      <w:r w:rsidRPr="00C41B4D">
        <w:rPr>
          <w:rFonts w:ascii="Times New Roman" w:hAnsiTheme="minorEastAsia" w:cs="Times New Roman"/>
          <w:b/>
          <w:color w:val="000000"/>
          <w:sz w:val="24"/>
          <w:szCs w:val="24"/>
        </w:rPr>
        <w:t>1</w:t>
      </w:r>
      <w:r w:rsidR="00B258D0" w:rsidRPr="00C41B4D">
        <w:rPr>
          <w:rFonts w:ascii="Times New Roman" w:hAnsiTheme="minorEastAsia" w:cs="Times New Roman" w:hint="eastAsia"/>
          <w:b/>
          <w:color w:val="000000"/>
          <w:sz w:val="24"/>
          <w:szCs w:val="24"/>
        </w:rPr>
        <w:t>．</w:t>
      </w:r>
      <w:r w:rsidRPr="00C41B4D">
        <w:rPr>
          <w:rFonts w:ascii="Times New Roman" w:hAnsiTheme="minorEastAsia" w:cs="Times New Roman"/>
          <w:b/>
          <w:color w:val="000000"/>
          <w:sz w:val="24"/>
          <w:szCs w:val="24"/>
        </w:rPr>
        <w:t>复试</w:t>
      </w:r>
      <w:bookmarkEnd w:id="0"/>
      <w:r w:rsidRPr="00C41B4D">
        <w:rPr>
          <w:rFonts w:ascii="Times New Roman" w:hAnsiTheme="minorEastAsia" w:cs="Times New Roman"/>
          <w:b/>
          <w:color w:val="000000"/>
          <w:sz w:val="24"/>
          <w:szCs w:val="24"/>
        </w:rPr>
        <w:t>形式</w:t>
      </w:r>
    </w:p>
    <w:p w:rsidR="0027031C" w:rsidRDefault="009645FB" w:rsidP="0092187F">
      <w:pPr>
        <w:spacing w:line="400" w:lineRule="exact"/>
        <w:ind w:firstLineChars="200" w:firstLine="480"/>
        <w:rPr>
          <w:rFonts w:ascii="Times New Roman" w:hAnsiTheme="minorEastAsia" w:cs="Times New Roman"/>
          <w:color w:val="000000"/>
          <w:sz w:val="24"/>
          <w:szCs w:val="24"/>
        </w:rPr>
      </w:pPr>
      <w:r w:rsidRPr="0027031C">
        <w:rPr>
          <w:rFonts w:ascii="Times New Roman" w:hAnsiTheme="minorEastAsia" w:cs="Times New Roman"/>
          <w:color w:val="000000"/>
          <w:sz w:val="24"/>
          <w:szCs w:val="24"/>
        </w:rPr>
        <w:t>复试形式为综合面试，</w:t>
      </w:r>
      <w:r w:rsidR="0027031C">
        <w:rPr>
          <w:rFonts w:ascii="Times New Roman" w:hAnsiTheme="minorEastAsia" w:cs="Times New Roman" w:hint="eastAsia"/>
          <w:color w:val="000000"/>
          <w:sz w:val="24"/>
          <w:szCs w:val="24"/>
        </w:rPr>
        <w:t>满分</w:t>
      </w:r>
      <w:r w:rsidR="0027031C">
        <w:rPr>
          <w:rFonts w:ascii="Times New Roman" w:hAnsiTheme="minorEastAsia" w:cs="Times New Roman"/>
          <w:color w:val="000000"/>
          <w:sz w:val="24"/>
          <w:szCs w:val="24"/>
        </w:rPr>
        <w:t>为</w:t>
      </w:r>
      <w:r w:rsidR="00CD5A11">
        <w:rPr>
          <w:rFonts w:ascii="Times New Roman" w:hAnsiTheme="minorEastAsia" w:cs="Times New Roman"/>
          <w:color w:val="000000"/>
          <w:sz w:val="24"/>
          <w:szCs w:val="24"/>
        </w:rPr>
        <w:t>100</w:t>
      </w:r>
      <w:r w:rsidR="0027031C">
        <w:rPr>
          <w:rFonts w:ascii="Times New Roman" w:hAnsiTheme="minorEastAsia" w:cs="Times New Roman" w:hint="eastAsia"/>
          <w:color w:val="000000"/>
          <w:sz w:val="24"/>
          <w:szCs w:val="24"/>
        </w:rPr>
        <w:t>分</w:t>
      </w:r>
      <w:r w:rsidR="0027031C">
        <w:rPr>
          <w:rFonts w:ascii="Times New Roman" w:hAnsiTheme="minorEastAsia" w:cs="Times New Roman"/>
          <w:color w:val="000000"/>
          <w:sz w:val="24"/>
          <w:szCs w:val="24"/>
        </w:rPr>
        <w:t>。</w:t>
      </w:r>
    </w:p>
    <w:p w:rsidR="008D2261" w:rsidRPr="0027031C" w:rsidRDefault="009645FB" w:rsidP="0092187F">
      <w:pPr>
        <w:spacing w:line="400" w:lineRule="exact"/>
        <w:ind w:firstLineChars="200" w:firstLine="480"/>
        <w:rPr>
          <w:rFonts w:ascii="Times New Roman" w:hAnsiTheme="minorEastAsia" w:cs="Times New Roman"/>
          <w:color w:val="000000"/>
          <w:sz w:val="24"/>
          <w:szCs w:val="24"/>
        </w:rPr>
      </w:pPr>
      <w:r w:rsidRPr="0027031C">
        <w:rPr>
          <w:rFonts w:ascii="Times New Roman" w:hAnsiTheme="minorEastAsia" w:cs="Times New Roman"/>
          <w:color w:val="000000"/>
          <w:sz w:val="24"/>
          <w:szCs w:val="24"/>
        </w:rPr>
        <w:t>综合面试包括外语</w:t>
      </w:r>
      <w:r w:rsidR="00CD5A11">
        <w:rPr>
          <w:rFonts w:ascii="Times New Roman" w:hAnsiTheme="minorEastAsia" w:cs="Times New Roman" w:hint="eastAsia"/>
          <w:color w:val="000000"/>
          <w:sz w:val="24"/>
          <w:szCs w:val="24"/>
        </w:rPr>
        <w:t>能力</w:t>
      </w:r>
      <w:r w:rsidR="00990366">
        <w:rPr>
          <w:rFonts w:ascii="Times New Roman" w:hAnsiTheme="minorEastAsia" w:cs="Times New Roman" w:hint="eastAsia"/>
          <w:color w:val="000000"/>
          <w:sz w:val="24"/>
          <w:szCs w:val="24"/>
        </w:rPr>
        <w:t>、</w:t>
      </w:r>
      <w:r w:rsidRPr="0027031C">
        <w:rPr>
          <w:rFonts w:ascii="Times New Roman" w:hAnsiTheme="minorEastAsia" w:cs="Times New Roman"/>
          <w:color w:val="000000"/>
          <w:sz w:val="24"/>
          <w:szCs w:val="24"/>
        </w:rPr>
        <w:t>专业</w:t>
      </w:r>
      <w:r w:rsidR="00CD5A11">
        <w:rPr>
          <w:rFonts w:ascii="Times New Roman" w:hAnsiTheme="minorEastAsia" w:cs="Times New Roman" w:hint="eastAsia"/>
          <w:color w:val="000000"/>
          <w:sz w:val="24"/>
          <w:szCs w:val="24"/>
        </w:rPr>
        <w:t>水平、</w:t>
      </w:r>
      <w:r w:rsidR="00CD5A11">
        <w:rPr>
          <w:rFonts w:hint="eastAsia"/>
          <w:color w:val="000000"/>
          <w:kern w:val="0"/>
          <w:sz w:val="24"/>
        </w:rPr>
        <w:t>发现及分析问题能力</w:t>
      </w:r>
      <w:r w:rsidR="00CD5A11">
        <w:rPr>
          <w:rFonts w:hint="eastAsia"/>
          <w:color w:val="000000"/>
          <w:kern w:val="0"/>
          <w:sz w:val="24"/>
        </w:rPr>
        <w:t>、</w:t>
      </w:r>
      <w:r w:rsidR="00CD5A11">
        <w:rPr>
          <w:rFonts w:hint="eastAsia"/>
          <w:color w:val="000000"/>
          <w:kern w:val="0"/>
          <w:sz w:val="24"/>
        </w:rPr>
        <w:t>创新能力</w:t>
      </w:r>
      <w:bookmarkStart w:id="1" w:name="_GoBack"/>
      <w:bookmarkEnd w:id="1"/>
      <w:r w:rsidR="00990366">
        <w:rPr>
          <w:rFonts w:ascii="Times New Roman" w:hAnsiTheme="minorEastAsia" w:cs="Times New Roman" w:hint="eastAsia"/>
          <w:color w:val="000000"/>
          <w:sz w:val="24"/>
          <w:szCs w:val="24"/>
        </w:rPr>
        <w:t>和</w:t>
      </w:r>
      <w:r w:rsidRPr="0027031C">
        <w:rPr>
          <w:rFonts w:ascii="Times New Roman" w:hAnsiTheme="minorEastAsia" w:cs="Times New Roman"/>
          <w:color w:val="000000"/>
          <w:sz w:val="24"/>
          <w:szCs w:val="24"/>
        </w:rPr>
        <w:t>综合素质，对每位考生的考核时间一般不少于</w:t>
      </w:r>
      <w:r w:rsidRPr="0027031C">
        <w:rPr>
          <w:rFonts w:ascii="Times New Roman" w:hAnsiTheme="minorEastAsia" w:cs="Times New Roman"/>
          <w:color w:val="000000"/>
          <w:sz w:val="24"/>
          <w:szCs w:val="24"/>
        </w:rPr>
        <w:t>20</w:t>
      </w:r>
      <w:r w:rsidRPr="0027031C">
        <w:rPr>
          <w:rFonts w:ascii="Times New Roman" w:hAnsiTheme="minorEastAsia" w:cs="Times New Roman"/>
          <w:color w:val="000000"/>
          <w:sz w:val="24"/>
          <w:szCs w:val="24"/>
        </w:rPr>
        <w:t>分钟。</w:t>
      </w:r>
    </w:p>
    <w:p w:rsidR="008D2261" w:rsidRPr="00C41B4D" w:rsidRDefault="009645FB" w:rsidP="00C41B4D">
      <w:pPr>
        <w:spacing w:line="400" w:lineRule="exact"/>
        <w:ind w:firstLineChars="200" w:firstLine="482"/>
        <w:rPr>
          <w:rFonts w:ascii="Times New Roman" w:hAnsiTheme="minorEastAsia" w:cs="Times New Roman"/>
          <w:b/>
          <w:color w:val="000000"/>
          <w:sz w:val="24"/>
          <w:szCs w:val="24"/>
        </w:rPr>
      </w:pPr>
      <w:r w:rsidRPr="00C41B4D">
        <w:rPr>
          <w:rFonts w:ascii="Times New Roman" w:hAnsiTheme="minorEastAsia" w:cs="Times New Roman"/>
          <w:b/>
          <w:color w:val="000000"/>
          <w:sz w:val="24"/>
          <w:szCs w:val="24"/>
        </w:rPr>
        <w:t>2</w:t>
      </w:r>
      <w:r w:rsidR="00B258D0" w:rsidRPr="00C41B4D">
        <w:rPr>
          <w:rFonts w:ascii="Times New Roman" w:hAnsiTheme="minorEastAsia" w:cs="Times New Roman" w:hint="eastAsia"/>
          <w:b/>
          <w:color w:val="000000"/>
          <w:sz w:val="24"/>
          <w:szCs w:val="24"/>
        </w:rPr>
        <w:t>．</w:t>
      </w:r>
      <w:r w:rsidRPr="00C41B4D">
        <w:rPr>
          <w:rFonts w:ascii="Times New Roman" w:hAnsiTheme="minorEastAsia" w:cs="Times New Roman"/>
          <w:b/>
          <w:color w:val="000000"/>
          <w:sz w:val="24"/>
          <w:szCs w:val="24"/>
        </w:rPr>
        <w:t>面试办法</w:t>
      </w:r>
    </w:p>
    <w:p w:rsidR="008D2261" w:rsidRPr="0027031C" w:rsidRDefault="009645FB" w:rsidP="0092187F">
      <w:pPr>
        <w:spacing w:line="400" w:lineRule="exact"/>
        <w:ind w:firstLineChars="200" w:firstLine="480"/>
        <w:rPr>
          <w:rFonts w:ascii="Times New Roman" w:hAnsiTheme="minorEastAsia" w:cs="Times New Roman"/>
          <w:color w:val="000000"/>
          <w:sz w:val="24"/>
          <w:szCs w:val="24"/>
        </w:rPr>
      </w:pPr>
      <w:r w:rsidRPr="0027031C">
        <w:rPr>
          <w:rFonts w:ascii="Times New Roman" w:hAnsiTheme="minorEastAsia" w:cs="Times New Roman"/>
          <w:color w:val="000000"/>
          <w:sz w:val="24"/>
          <w:szCs w:val="24"/>
        </w:rPr>
        <w:t>（</w:t>
      </w:r>
      <w:r w:rsidRPr="0027031C">
        <w:rPr>
          <w:rFonts w:ascii="Times New Roman" w:hAnsiTheme="minorEastAsia" w:cs="Times New Roman"/>
          <w:color w:val="000000"/>
          <w:sz w:val="24"/>
          <w:szCs w:val="24"/>
        </w:rPr>
        <w:t>1</w:t>
      </w:r>
      <w:r w:rsidRPr="0027031C">
        <w:rPr>
          <w:rFonts w:ascii="Times New Roman" w:hAnsiTheme="minorEastAsia" w:cs="Times New Roman"/>
          <w:color w:val="000000"/>
          <w:sz w:val="24"/>
          <w:szCs w:val="24"/>
        </w:rPr>
        <w:t>）</w:t>
      </w:r>
      <w:r w:rsidR="00580527">
        <w:rPr>
          <w:rFonts w:ascii="Times New Roman" w:hAnsiTheme="minorEastAsia" w:cs="Times New Roman" w:hint="eastAsia"/>
          <w:color w:val="000000"/>
          <w:sz w:val="24"/>
          <w:szCs w:val="24"/>
        </w:rPr>
        <w:t>学院</w:t>
      </w:r>
      <w:r w:rsidRPr="0027031C">
        <w:rPr>
          <w:rFonts w:ascii="Times New Roman" w:hAnsiTheme="minorEastAsia" w:cs="Times New Roman"/>
          <w:color w:val="000000"/>
          <w:sz w:val="24"/>
          <w:szCs w:val="24"/>
        </w:rPr>
        <w:t>成立面试小组，设组长一人、组员不少于</w:t>
      </w:r>
      <w:r w:rsidRPr="0027031C">
        <w:rPr>
          <w:rFonts w:ascii="Times New Roman" w:hAnsiTheme="minorEastAsia" w:cs="Times New Roman"/>
          <w:color w:val="000000"/>
          <w:sz w:val="24"/>
          <w:szCs w:val="24"/>
        </w:rPr>
        <w:t>4</w:t>
      </w:r>
      <w:r w:rsidRPr="0027031C">
        <w:rPr>
          <w:rFonts w:ascii="Times New Roman" w:hAnsiTheme="minorEastAsia" w:cs="Times New Roman"/>
          <w:color w:val="000000"/>
          <w:sz w:val="24"/>
          <w:szCs w:val="24"/>
        </w:rPr>
        <w:t>人（共不少于</w:t>
      </w:r>
      <w:r w:rsidRPr="0027031C">
        <w:rPr>
          <w:rFonts w:ascii="Times New Roman" w:hAnsiTheme="minorEastAsia" w:cs="Times New Roman"/>
          <w:color w:val="000000"/>
          <w:sz w:val="24"/>
          <w:szCs w:val="24"/>
        </w:rPr>
        <w:t>5</w:t>
      </w:r>
      <w:r w:rsidRPr="0027031C">
        <w:rPr>
          <w:rFonts w:ascii="Times New Roman" w:hAnsiTheme="minorEastAsia" w:cs="Times New Roman"/>
          <w:color w:val="000000"/>
          <w:sz w:val="24"/>
          <w:szCs w:val="24"/>
        </w:rPr>
        <w:t>人），其中硕士生导师不少于</w:t>
      </w:r>
      <w:r w:rsidRPr="0027031C">
        <w:rPr>
          <w:rFonts w:ascii="Times New Roman" w:hAnsiTheme="minorEastAsia" w:cs="Times New Roman"/>
          <w:color w:val="000000"/>
          <w:sz w:val="24"/>
          <w:szCs w:val="24"/>
        </w:rPr>
        <w:t>3</w:t>
      </w:r>
      <w:r w:rsidRPr="0027031C">
        <w:rPr>
          <w:rFonts w:ascii="Times New Roman" w:hAnsiTheme="minorEastAsia" w:cs="Times New Roman"/>
          <w:color w:val="000000"/>
          <w:sz w:val="24"/>
          <w:szCs w:val="24"/>
        </w:rPr>
        <w:t>人。成员名单对外严格保密，所有面试小组成员和工作人员在面试过程中禁止携带手机，不能中途离场，不得做与面试无关的事，禁止吸烟。</w:t>
      </w:r>
    </w:p>
    <w:p w:rsidR="008D2261" w:rsidRPr="0027031C" w:rsidRDefault="009645FB" w:rsidP="0092187F">
      <w:pPr>
        <w:spacing w:line="400" w:lineRule="exact"/>
        <w:ind w:firstLineChars="200" w:firstLine="480"/>
        <w:rPr>
          <w:rFonts w:ascii="Times New Roman" w:hAnsiTheme="minorEastAsia" w:cs="Times New Roman"/>
          <w:color w:val="000000"/>
          <w:sz w:val="24"/>
          <w:szCs w:val="24"/>
        </w:rPr>
      </w:pPr>
      <w:r w:rsidRPr="0027031C">
        <w:rPr>
          <w:rFonts w:ascii="Times New Roman" w:hAnsiTheme="minorEastAsia" w:cs="Times New Roman"/>
          <w:color w:val="000000"/>
          <w:sz w:val="24"/>
          <w:szCs w:val="24"/>
        </w:rPr>
        <w:t>（</w:t>
      </w:r>
      <w:r w:rsidRPr="0027031C">
        <w:rPr>
          <w:rFonts w:ascii="Times New Roman" w:hAnsiTheme="minorEastAsia" w:cs="Times New Roman"/>
          <w:color w:val="000000"/>
          <w:sz w:val="24"/>
          <w:szCs w:val="24"/>
        </w:rPr>
        <w:t>2</w:t>
      </w:r>
      <w:r w:rsidRPr="0027031C">
        <w:rPr>
          <w:rFonts w:ascii="Times New Roman" w:hAnsiTheme="minorEastAsia" w:cs="Times New Roman"/>
          <w:color w:val="000000"/>
          <w:sz w:val="24"/>
          <w:szCs w:val="24"/>
        </w:rPr>
        <w:t>）面试小组要统一成绩评定标准，每个面试小组成员按标准对每位考生进行独立打分，不得相互讨论。</w:t>
      </w:r>
    </w:p>
    <w:p w:rsidR="008D2261" w:rsidRPr="0027031C" w:rsidRDefault="009645FB" w:rsidP="0092187F">
      <w:pPr>
        <w:spacing w:line="400" w:lineRule="exact"/>
        <w:ind w:firstLineChars="200" w:firstLine="480"/>
        <w:rPr>
          <w:rFonts w:ascii="Times New Roman" w:hAnsiTheme="minorEastAsia" w:cs="Times New Roman"/>
          <w:color w:val="000000"/>
          <w:sz w:val="24"/>
          <w:szCs w:val="24"/>
        </w:rPr>
      </w:pPr>
      <w:r w:rsidRPr="0027031C">
        <w:rPr>
          <w:rFonts w:ascii="Times New Roman" w:hAnsiTheme="minorEastAsia" w:cs="Times New Roman"/>
          <w:color w:val="000000"/>
          <w:sz w:val="24"/>
          <w:szCs w:val="24"/>
        </w:rPr>
        <w:t>（</w:t>
      </w:r>
      <w:r w:rsidRPr="0027031C">
        <w:rPr>
          <w:rFonts w:ascii="Times New Roman" w:hAnsiTheme="minorEastAsia" w:cs="Times New Roman"/>
          <w:color w:val="000000"/>
          <w:sz w:val="24"/>
          <w:szCs w:val="24"/>
        </w:rPr>
        <w:t>3</w:t>
      </w:r>
      <w:r w:rsidRPr="0027031C">
        <w:rPr>
          <w:rFonts w:ascii="Times New Roman" w:hAnsiTheme="minorEastAsia" w:cs="Times New Roman"/>
          <w:color w:val="000000"/>
          <w:sz w:val="24"/>
          <w:szCs w:val="24"/>
        </w:rPr>
        <w:t>）考生面试成绩的计算：去掉一个最高分和一个最低分后，取其余成员打分的平均分为考生面试成绩。</w:t>
      </w:r>
    </w:p>
    <w:p w:rsidR="008D2261" w:rsidRPr="0027031C" w:rsidRDefault="009645FB" w:rsidP="0092187F">
      <w:pPr>
        <w:spacing w:line="400" w:lineRule="exact"/>
        <w:ind w:firstLineChars="200" w:firstLine="480"/>
        <w:rPr>
          <w:rFonts w:ascii="Times New Roman" w:hAnsiTheme="minorEastAsia" w:cs="Times New Roman"/>
          <w:color w:val="000000"/>
          <w:sz w:val="24"/>
          <w:szCs w:val="24"/>
        </w:rPr>
      </w:pPr>
      <w:r w:rsidRPr="0027031C">
        <w:rPr>
          <w:rFonts w:ascii="Times New Roman" w:hAnsiTheme="minorEastAsia" w:cs="Times New Roman"/>
          <w:color w:val="000000"/>
          <w:sz w:val="24"/>
          <w:szCs w:val="24"/>
        </w:rPr>
        <w:t>（</w:t>
      </w:r>
      <w:r w:rsidRPr="0027031C">
        <w:rPr>
          <w:rFonts w:ascii="Times New Roman" w:hAnsiTheme="minorEastAsia" w:cs="Times New Roman"/>
          <w:color w:val="000000"/>
          <w:sz w:val="24"/>
          <w:szCs w:val="24"/>
        </w:rPr>
        <w:t>4</w:t>
      </w:r>
      <w:r w:rsidRPr="0027031C">
        <w:rPr>
          <w:rFonts w:ascii="Times New Roman" w:hAnsiTheme="minorEastAsia" w:cs="Times New Roman"/>
          <w:color w:val="000000"/>
          <w:sz w:val="24"/>
          <w:szCs w:val="24"/>
        </w:rPr>
        <w:t>）所有考生面试结束后，面试小组向院招生工作领导小组报告面试情况。</w:t>
      </w:r>
    </w:p>
    <w:p w:rsidR="008D2261" w:rsidRPr="0027031C" w:rsidRDefault="009645FB" w:rsidP="0092187F">
      <w:pPr>
        <w:spacing w:line="400" w:lineRule="exact"/>
        <w:ind w:firstLineChars="200" w:firstLine="480"/>
        <w:rPr>
          <w:rFonts w:ascii="Times New Roman" w:hAnsiTheme="minorEastAsia" w:cs="Times New Roman"/>
          <w:color w:val="000000"/>
          <w:sz w:val="24"/>
          <w:szCs w:val="24"/>
        </w:rPr>
      </w:pPr>
      <w:r w:rsidRPr="0027031C">
        <w:rPr>
          <w:rFonts w:ascii="Times New Roman" w:hAnsiTheme="minorEastAsia" w:cs="Times New Roman"/>
          <w:color w:val="000000"/>
          <w:sz w:val="24"/>
          <w:szCs w:val="24"/>
        </w:rPr>
        <w:t>（</w:t>
      </w:r>
      <w:r w:rsidRPr="0027031C">
        <w:rPr>
          <w:rFonts w:ascii="Times New Roman" w:hAnsiTheme="minorEastAsia" w:cs="Times New Roman"/>
          <w:color w:val="000000"/>
          <w:sz w:val="24"/>
          <w:szCs w:val="24"/>
        </w:rPr>
        <w:t>5</w:t>
      </w:r>
      <w:r w:rsidRPr="0027031C">
        <w:rPr>
          <w:rFonts w:ascii="Times New Roman" w:hAnsiTheme="minorEastAsia" w:cs="Times New Roman"/>
          <w:color w:val="000000"/>
          <w:sz w:val="24"/>
          <w:szCs w:val="24"/>
        </w:rPr>
        <w:t>）学院组织人员对考生的面试成绩进行汇总和登分，成绩汇总和登分时应不少于</w:t>
      </w:r>
      <w:r w:rsidRPr="0027031C">
        <w:rPr>
          <w:rFonts w:ascii="Times New Roman" w:hAnsiTheme="minorEastAsia" w:cs="Times New Roman"/>
          <w:color w:val="000000"/>
          <w:sz w:val="24"/>
          <w:szCs w:val="24"/>
        </w:rPr>
        <w:t>3</w:t>
      </w:r>
      <w:r w:rsidRPr="0027031C">
        <w:rPr>
          <w:rFonts w:ascii="Times New Roman" w:hAnsiTheme="minorEastAsia" w:cs="Times New Roman"/>
          <w:color w:val="000000"/>
          <w:sz w:val="24"/>
          <w:szCs w:val="24"/>
        </w:rPr>
        <w:t>人同时在场，包括监督小组成员在场。</w:t>
      </w:r>
    </w:p>
    <w:p w:rsidR="008D2261" w:rsidRDefault="009645FB" w:rsidP="0092187F">
      <w:pPr>
        <w:spacing w:line="400" w:lineRule="exact"/>
        <w:ind w:firstLineChars="200" w:firstLine="480"/>
        <w:rPr>
          <w:rFonts w:ascii="Times New Roman" w:hAnsiTheme="minorEastAsia" w:cs="Times New Roman"/>
          <w:color w:val="000000"/>
          <w:sz w:val="24"/>
          <w:szCs w:val="24"/>
        </w:rPr>
      </w:pPr>
      <w:r w:rsidRPr="0027031C">
        <w:rPr>
          <w:rFonts w:ascii="Times New Roman" w:hAnsiTheme="minorEastAsia" w:cs="Times New Roman"/>
          <w:color w:val="000000"/>
          <w:sz w:val="24"/>
          <w:szCs w:val="24"/>
        </w:rPr>
        <w:t>（</w:t>
      </w:r>
      <w:r w:rsidRPr="0027031C">
        <w:rPr>
          <w:rFonts w:ascii="Times New Roman" w:hAnsiTheme="minorEastAsia" w:cs="Times New Roman"/>
          <w:color w:val="000000"/>
          <w:sz w:val="24"/>
          <w:szCs w:val="24"/>
        </w:rPr>
        <w:t>6</w:t>
      </w:r>
      <w:r w:rsidRPr="0027031C">
        <w:rPr>
          <w:rFonts w:ascii="Times New Roman" w:hAnsiTheme="minorEastAsia" w:cs="Times New Roman"/>
          <w:color w:val="000000"/>
          <w:sz w:val="24"/>
          <w:szCs w:val="24"/>
        </w:rPr>
        <w:t>）按教育部要求，学院对考生面试进行全程录像录音。</w:t>
      </w:r>
    </w:p>
    <w:p w:rsidR="008D2261" w:rsidRPr="00C41B4D" w:rsidRDefault="009645FB" w:rsidP="0092187F">
      <w:pPr>
        <w:spacing w:line="400" w:lineRule="exact"/>
        <w:rPr>
          <w:rFonts w:ascii="Times New Roman" w:hAnsiTheme="minorEastAsia" w:cs="Times New Roman"/>
          <w:b/>
          <w:color w:val="000000"/>
          <w:sz w:val="24"/>
          <w:szCs w:val="24"/>
        </w:rPr>
      </w:pPr>
      <w:r w:rsidRPr="00C41B4D">
        <w:rPr>
          <w:rFonts w:ascii="Times New Roman" w:hAnsiTheme="minorEastAsia" w:cs="Times New Roman"/>
          <w:b/>
          <w:color w:val="000000"/>
          <w:sz w:val="24"/>
          <w:szCs w:val="24"/>
        </w:rPr>
        <w:t>七、面试程序</w:t>
      </w:r>
    </w:p>
    <w:p w:rsidR="008D2261" w:rsidRPr="0027031C" w:rsidRDefault="009645FB" w:rsidP="0092187F">
      <w:pPr>
        <w:spacing w:line="400" w:lineRule="exact"/>
        <w:ind w:firstLineChars="200" w:firstLine="480"/>
        <w:rPr>
          <w:rFonts w:ascii="Times New Roman" w:hAnsiTheme="minorEastAsia" w:cs="Times New Roman"/>
          <w:color w:val="000000"/>
          <w:sz w:val="24"/>
          <w:szCs w:val="24"/>
        </w:rPr>
      </w:pPr>
      <w:r w:rsidRPr="0027031C">
        <w:rPr>
          <w:rFonts w:ascii="Times New Roman" w:hAnsiTheme="minorEastAsia" w:cs="Times New Roman" w:hint="eastAsia"/>
          <w:color w:val="000000"/>
          <w:sz w:val="24"/>
          <w:szCs w:val="24"/>
        </w:rPr>
        <w:t>1</w:t>
      </w:r>
      <w:r w:rsidR="00B258D0">
        <w:rPr>
          <w:rFonts w:ascii="Times New Roman" w:hAnsiTheme="minorEastAsia" w:cs="Times New Roman" w:hint="eastAsia"/>
          <w:color w:val="000000"/>
          <w:sz w:val="24"/>
          <w:szCs w:val="24"/>
        </w:rPr>
        <w:t>．</w:t>
      </w:r>
      <w:r>
        <w:rPr>
          <w:rFonts w:ascii="Times New Roman" w:hAnsiTheme="minorEastAsia" w:cs="Times New Roman"/>
          <w:color w:val="000000"/>
          <w:sz w:val="24"/>
          <w:szCs w:val="24"/>
        </w:rPr>
        <w:t>面试考生现场抽签确定自己所在的面试小组及面试顺序。</w:t>
      </w:r>
    </w:p>
    <w:p w:rsidR="008D2261" w:rsidRPr="0027031C" w:rsidRDefault="009645FB" w:rsidP="0092187F">
      <w:pPr>
        <w:spacing w:line="400" w:lineRule="exact"/>
        <w:ind w:firstLineChars="200" w:firstLine="480"/>
        <w:rPr>
          <w:rFonts w:ascii="Times New Roman" w:hAnsiTheme="minorEastAsia" w:cs="Times New Roman"/>
          <w:color w:val="000000"/>
          <w:sz w:val="24"/>
          <w:szCs w:val="24"/>
        </w:rPr>
      </w:pPr>
      <w:r w:rsidRPr="0027031C">
        <w:rPr>
          <w:rFonts w:ascii="Times New Roman" w:hAnsiTheme="minorEastAsia" w:cs="Times New Roman" w:hint="eastAsia"/>
          <w:color w:val="000000"/>
          <w:sz w:val="24"/>
          <w:szCs w:val="24"/>
        </w:rPr>
        <w:t>2</w:t>
      </w:r>
      <w:r w:rsidR="00B258D0">
        <w:rPr>
          <w:rFonts w:ascii="Times New Roman" w:hAnsiTheme="minorEastAsia" w:cs="Times New Roman" w:hint="eastAsia"/>
          <w:color w:val="000000"/>
          <w:sz w:val="24"/>
          <w:szCs w:val="24"/>
        </w:rPr>
        <w:t>．</w:t>
      </w:r>
      <w:r w:rsidRPr="0027031C">
        <w:rPr>
          <w:rFonts w:ascii="Times New Roman" w:hAnsiTheme="minorEastAsia" w:cs="Times New Roman"/>
          <w:color w:val="000000"/>
          <w:sz w:val="24"/>
          <w:szCs w:val="24"/>
        </w:rPr>
        <w:t>面试考生在候考区等待，将手机关闭、上交。</w:t>
      </w:r>
    </w:p>
    <w:p w:rsidR="008D2261" w:rsidRPr="0027031C" w:rsidRDefault="009645FB" w:rsidP="0092187F">
      <w:pPr>
        <w:spacing w:line="400" w:lineRule="exact"/>
        <w:ind w:firstLineChars="200" w:firstLine="480"/>
        <w:rPr>
          <w:rFonts w:ascii="Times New Roman" w:hAnsiTheme="minorEastAsia" w:cs="Times New Roman"/>
          <w:color w:val="000000"/>
          <w:sz w:val="24"/>
          <w:szCs w:val="24"/>
        </w:rPr>
      </w:pPr>
      <w:r w:rsidRPr="0027031C">
        <w:rPr>
          <w:rFonts w:ascii="Times New Roman" w:hAnsiTheme="minorEastAsia" w:cs="Times New Roman" w:hint="eastAsia"/>
          <w:color w:val="000000"/>
          <w:sz w:val="24"/>
          <w:szCs w:val="24"/>
        </w:rPr>
        <w:t>3</w:t>
      </w:r>
      <w:r w:rsidR="00B258D0">
        <w:rPr>
          <w:rFonts w:ascii="Times New Roman" w:hAnsiTheme="minorEastAsia" w:cs="Times New Roman" w:hint="eastAsia"/>
          <w:color w:val="000000"/>
          <w:sz w:val="24"/>
          <w:szCs w:val="24"/>
        </w:rPr>
        <w:t>．</w:t>
      </w:r>
      <w:r w:rsidRPr="0027031C">
        <w:rPr>
          <w:rFonts w:ascii="Times New Roman" w:hAnsiTheme="minorEastAsia" w:cs="Times New Roman"/>
          <w:color w:val="000000"/>
          <w:sz w:val="24"/>
          <w:szCs w:val="24"/>
        </w:rPr>
        <w:t>面试考生在导引员的引领下，到指定小组面试。</w:t>
      </w:r>
    </w:p>
    <w:p w:rsidR="00580527" w:rsidRPr="00376237" w:rsidRDefault="009645FB" w:rsidP="0092187F">
      <w:pPr>
        <w:spacing w:line="400" w:lineRule="exact"/>
        <w:ind w:firstLineChars="200" w:firstLine="480"/>
        <w:rPr>
          <w:rFonts w:ascii="Times New Roman" w:hAnsiTheme="minorEastAsia" w:cs="Times New Roman"/>
          <w:color w:val="000000"/>
          <w:sz w:val="24"/>
          <w:szCs w:val="24"/>
        </w:rPr>
      </w:pPr>
      <w:r w:rsidRPr="00376237">
        <w:rPr>
          <w:rFonts w:ascii="Times New Roman" w:hAnsiTheme="minorEastAsia" w:cs="Times New Roman" w:hint="eastAsia"/>
          <w:color w:val="000000"/>
          <w:sz w:val="24"/>
          <w:szCs w:val="24"/>
        </w:rPr>
        <w:t>4</w:t>
      </w:r>
      <w:r w:rsidR="00B258D0">
        <w:rPr>
          <w:rFonts w:ascii="Times New Roman" w:hAnsiTheme="minorEastAsia" w:cs="Times New Roman" w:hint="eastAsia"/>
          <w:color w:val="000000"/>
          <w:sz w:val="24"/>
          <w:szCs w:val="24"/>
        </w:rPr>
        <w:t>．</w:t>
      </w:r>
      <w:r w:rsidRPr="00376237">
        <w:rPr>
          <w:rFonts w:ascii="Times New Roman" w:hAnsiTheme="minorEastAsia" w:cs="Times New Roman"/>
          <w:color w:val="000000"/>
          <w:sz w:val="24"/>
          <w:szCs w:val="24"/>
        </w:rPr>
        <w:t>考生面试结束后直接离开复试现场。</w:t>
      </w:r>
      <w:r w:rsidR="00580527" w:rsidRPr="00376237">
        <w:rPr>
          <w:rFonts w:ascii="Times New Roman" w:hAnsiTheme="minorEastAsia" w:cs="Times New Roman" w:hint="eastAsia"/>
          <w:color w:val="000000"/>
          <w:sz w:val="24"/>
          <w:szCs w:val="24"/>
        </w:rPr>
        <w:t>将报考意向表投入密封箱，不填写意向表的视为服从学院安排。该表密封保存，不作为录取与否的依据，在录取公示结束后作为师生双向选择的参考。</w:t>
      </w:r>
    </w:p>
    <w:p w:rsidR="008D2261" w:rsidRPr="00C41B4D" w:rsidRDefault="009645FB" w:rsidP="0092187F">
      <w:pPr>
        <w:spacing w:line="400" w:lineRule="exact"/>
        <w:rPr>
          <w:rFonts w:ascii="Times New Roman" w:hAnsiTheme="minorEastAsia" w:cs="Times New Roman"/>
          <w:b/>
          <w:color w:val="000000"/>
          <w:sz w:val="24"/>
          <w:szCs w:val="24"/>
        </w:rPr>
      </w:pPr>
      <w:r w:rsidRPr="00C41B4D">
        <w:rPr>
          <w:rFonts w:ascii="Times New Roman" w:hAnsiTheme="minorEastAsia" w:cs="Times New Roman"/>
          <w:b/>
          <w:color w:val="000000"/>
          <w:sz w:val="24"/>
          <w:szCs w:val="24"/>
        </w:rPr>
        <w:t>八、拟录取原则</w:t>
      </w:r>
    </w:p>
    <w:p w:rsidR="008D2261" w:rsidRPr="0027031C" w:rsidRDefault="009645FB" w:rsidP="0092187F">
      <w:pPr>
        <w:spacing w:line="400" w:lineRule="exact"/>
        <w:ind w:firstLineChars="200" w:firstLine="480"/>
        <w:rPr>
          <w:rFonts w:ascii="Times New Roman" w:hAnsiTheme="minorEastAsia" w:cs="Times New Roman"/>
          <w:color w:val="000000"/>
          <w:sz w:val="24"/>
          <w:szCs w:val="24"/>
        </w:rPr>
      </w:pPr>
      <w:r w:rsidRPr="0027031C">
        <w:rPr>
          <w:rFonts w:ascii="Times New Roman" w:hAnsiTheme="minorEastAsia" w:cs="Times New Roman"/>
          <w:color w:val="000000"/>
          <w:sz w:val="24"/>
          <w:szCs w:val="24"/>
        </w:rPr>
        <w:t>1</w:t>
      </w:r>
      <w:r w:rsidR="00B258D0">
        <w:rPr>
          <w:rFonts w:ascii="Times New Roman" w:hAnsiTheme="minorEastAsia" w:cs="Times New Roman" w:hint="eastAsia"/>
          <w:color w:val="000000"/>
          <w:sz w:val="24"/>
          <w:szCs w:val="24"/>
        </w:rPr>
        <w:t>．</w:t>
      </w:r>
      <w:r w:rsidRPr="0027031C">
        <w:rPr>
          <w:rFonts w:ascii="Times New Roman" w:hAnsiTheme="minorEastAsia" w:cs="Times New Roman"/>
          <w:color w:val="000000"/>
          <w:sz w:val="24"/>
          <w:szCs w:val="24"/>
        </w:rPr>
        <w:t>复试成绩达到或超过</w:t>
      </w:r>
      <w:r w:rsidRPr="0027031C">
        <w:rPr>
          <w:rFonts w:ascii="Times New Roman" w:hAnsiTheme="minorEastAsia" w:cs="Times New Roman"/>
          <w:color w:val="000000"/>
          <w:sz w:val="24"/>
          <w:szCs w:val="24"/>
        </w:rPr>
        <w:t>60</w:t>
      </w:r>
      <w:r w:rsidRPr="0027031C">
        <w:rPr>
          <w:rFonts w:ascii="Times New Roman" w:hAnsiTheme="minorEastAsia" w:cs="Times New Roman"/>
          <w:color w:val="000000"/>
          <w:sz w:val="24"/>
          <w:szCs w:val="24"/>
        </w:rPr>
        <w:t>分方可录取。</w:t>
      </w:r>
    </w:p>
    <w:p w:rsidR="008D2261" w:rsidRPr="0027031C" w:rsidRDefault="009645FB" w:rsidP="0092187F">
      <w:pPr>
        <w:spacing w:line="400" w:lineRule="exact"/>
        <w:ind w:firstLineChars="200" w:firstLine="480"/>
        <w:rPr>
          <w:rFonts w:ascii="Times New Roman" w:hAnsiTheme="minorEastAsia" w:cs="Times New Roman"/>
          <w:color w:val="000000"/>
          <w:sz w:val="24"/>
          <w:szCs w:val="24"/>
        </w:rPr>
      </w:pPr>
      <w:r w:rsidRPr="0027031C">
        <w:rPr>
          <w:rFonts w:ascii="Times New Roman" w:hAnsiTheme="minorEastAsia" w:cs="Times New Roman"/>
          <w:color w:val="000000"/>
          <w:sz w:val="24"/>
          <w:szCs w:val="24"/>
        </w:rPr>
        <w:t>2</w:t>
      </w:r>
      <w:r w:rsidR="00B258D0">
        <w:rPr>
          <w:rFonts w:ascii="Times New Roman" w:hAnsiTheme="minorEastAsia" w:cs="Times New Roman" w:hint="eastAsia"/>
          <w:color w:val="000000"/>
          <w:sz w:val="24"/>
          <w:szCs w:val="24"/>
        </w:rPr>
        <w:t>．</w:t>
      </w:r>
      <w:r w:rsidRPr="0027031C">
        <w:rPr>
          <w:rFonts w:ascii="Times New Roman" w:hAnsiTheme="minorEastAsia" w:cs="Times New Roman"/>
          <w:color w:val="000000"/>
          <w:sz w:val="24"/>
          <w:szCs w:val="24"/>
        </w:rPr>
        <w:t>按照初试成绩（百分化后）和复试成绩各占</w:t>
      </w:r>
      <w:r w:rsidRPr="0027031C">
        <w:rPr>
          <w:rFonts w:ascii="Times New Roman" w:hAnsiTheme="minorEastAsia" w:cs="Times New Roman"/>
          <w:color w:val="000000"/>
          <w:sz w:val="24"/>
          <w:szCs w:val="24"/>
        </w:rPr>
        <w:t>50%</w:t>
      </w:r>
      <w:r w:rsidRPr="0027031C">
        <w:rPr>
          <w:rFonts w:ascii="Times New Roman" w:hAnsiTheme="minorEastAsia" w:cs="Times New Roman"/>
          <w:color w:val="000000"/>
          <w:sz w:val="24"/>
          <w:szCs w:val="24"/>
        </w:rPr>
        <w:t>的比例给出录取成绩，</w:t>
      </w:r>
      <w:r w:rsidRPr="0027031C">
        <w:rPr>
          <w:rFonts w:ascii="Times New Roman" w:hAnsiTheme="minorEastAsia" w:cs="Times New Roman"/>
          <w:color w:val="000000"/>
          <w:sz w:val="24"/>
          <w:szCs w:val="24"/>
        </w:rPr>
        <w:lastRenderedPageBreak/>
        <w:t>按相应</w:t>
      </w:r>
      <w:r w:rsidR="002570C0">
        <w:rPr>
          <w:rFonts w:ascii="Times New Roman" w:hAnsiTheme="minorEastAsia" w:cs="Times New Roman" w:hint="eastAsia"/>
          <w:color w:val="000000"/>
          <w:sz w:val="24"/>
          <w:szCs w:val="24"/>
        </w:rPr>
        <w:t>系室</w:t>
      </w:r>
      <w:r w:rsidRPr="0027031C">
        <w:rPr>
          <w:rFonts w:ascii="Times New Roman" w:hAnsiTheme="minorEastAsia" w:cs="Times New Roman"/>
          <w:color w:val="000000"/>
          <w:sz w:val="24"/>
          <w:szCs w:val="24"/>
        </w:rPr>
        <w:t>的录取指标，根据考生的录取成绩由高到低顺序录取。考生录取成绩相同时，按初试成绩从高到低排序录取。</w:t>
      </w:r>
    </w:p>
    <w:p w:rsidR="008D2261" w:rsidRPr="0027031C" w:rsidRDefault="00452001" w:rsidP="0092187F">
      <w:pPr>
        <w:spacing w:line="400" w:lineRule="exact"/>
        <w:ind w:firstLineChars="200" w:firstLine="480"/>
        <w:rPr>
          <w:rFonts w:ascii="Times New Roman" w:hAnsiTheme="minorEastAsia" w:cs="Times New Roman"/>
          <w:color w:val="000000"/>
          <w:sz w:val="24"/>
          <w:szCs w:val="24"/>
        </w:rPr>
      </w:pPr>
      <w:r>
        <w:rPr>
          <w:rFonts w:ascii="Times New Roman" w:hAnsiTheme="minorEastAsia" w:cs="Times New Roman"/>
          <w:color w:val="000000"/>
          <w:sz w:val="24"/>
          <w:szCs w:val="24"/>
        </w:rPr>
        <w:t>3</w:t>
      </w:r>
      <w:r w:rsidR="00B258D0">
        <w:rPr>
          <w:rFonts w:ascii="Times New Roman" w:hAnsiTheme="minorEastAsia" w:cs="Times New Roman" w:hint="eastAsia"/>
          <w:color w:val="000000"/>
          <w:sz w:val="24"/>
          <w:szCs w:val="24"/>
        </w:rPr>
        <w:t>．</w:t>
      </w:r>
      <w:r w:rsidR="009645FB" w:rsidRPr="0027031C">
        <w:rPr>
          <w:rFonts w:ascii="Times New Roman" w:hAnsiTheme="minorEastAsia" w:cs="Times New Roman"/>
          <w:color w:val="000000"/>
          <w:sz w:val="24"/>
          <w:szCs w:val="24"/>
        </w:rPr>
        <w:t>复试结束后，</w:t>
      </w:r>
      <w:r w:rsidR="009645FB" w:rsidRPr="0027031C">
        <w:rPr>
          <w:rFonts w:ascii="Times New Roman" w:hAnsiTheme="minorEastAsia" w:cs="Times New Roman" w:hint="eastAsia"/>
          <w:color w:val="000000"/>
          <w:sz w:val="24"/>
          <w:szCs w:val="24"/>
        </w:rPr>
        <w:t>在</w:t>
      </w:r>
      <w:r w:rsidR="009645FB" w:rsidRPr="0027031C">
        <w:rPr>
          <w:rFonts w:ascii="Times New Roman" w:hAnsiTheme="minorEastAsia" w:cs="Times New Roman"/>
          <w:color w:val="000000"/>
          <w:sz w:val="24"/>
          <w:szCs w:val="24"/>
        </w:rPr>
        <w:t>3</w:t>
      </w:r>
      <w:r w:rsidR="009645FB" w:rsidRPr="0027031C">
        <w:rPr>
          <w:rFonts w:ascii="Times New Roman" w:hAnsiTheme="minorEastAsia" w:cs="Times New Roman"/>
          <w:color w:val="000000"/>
          <w:sz w:val="24"/>
          <w:szCs w:val="24"/>
        </w:rPr>
        <w:t>月</w:t>
      </w:r>
      <w:r>
        <w:rPr>
          <w:rFonts w:ascii="Times New Roman" w:hAnsiTheme="minorEastAsia" w:cs="Times New Roman"/>
          <w:color w:val="000000"/>
          <w:sz w:val="24"/>
          <w:szCs w:val="24"/>
        </w:rPr>
        <w:t>22</w:t>
      </w:r>
      <w:r w:rsidR="009645FB" w:rsidRPr="0027031C">
        <w:rPr>
          <w:rFonts w:ascii="Times New Roman" w:hAnsiTheme="minorEastAsia" w:cs="Times New Roman"/>
          <w:color w:val="000000"/>
          <w:sz w:val="24"/>
          <w:szCs w:val="24"/>
        </w:rPr>
        <w:t>号</w:t>
      </w:r>
      <w:r w:rsidR="009645FB" w:rsidRPr="0027031C">
        <w:rPr>
          <w:rFonts w:ascii="Times New Roman" w:hAnsiTheme="minorEastAsia" w:cs="Times New Roman"/>
          <w:color w:val="000000"/>
          <w:sz w:val="24"/>
          <w:szCs w:val="24"/>
        </w:rPr>
        <w:t>12:00</w:t>
      </w:r>
      <w:r w:rsidR="009645FB" w:rsidRPr="0027031C">
        <w:rPr>
          <w:rFonts w:ascii="Times New Roman" w:hAnsiTheme="minorEastAsia" w:cs="Times New Roman"/>
          <w:color w:val="000000"/>
          <w:sz w:val="24"/>
          <w:szCs w:val="24"/>
        </w:rPr>
        <w:t>前，我</w:t>
      </w:r>
      <w:r w:rsidR="00580527">
        <w:rPr>
          <w:rFonts w:ascii="Times New Roman" w:hAnsiTheme="minorEastAsia" w:cs="Times New Roman" w:hint="eastAsia"/>
          <w:color w:val="000000"/>
          <w:sz w:val="24"/>
          <w:szCs w:val="24"/>
        </w:rPr>
        <w:t>校</w:t>
      </w:r>
      <w:r w:rsidR="00580527">
        <w:rPr>
          <w:rFonts w:ascii="Times New Roman" w:hAnsiTheme="minorEastAsia" w:cs="Times New Roman"/>
          <w:color w:val="000000"/>
          <w:sz w:val="24"/>
          <w:szCs w:val="24"/>
        </w:rPr>
        <w:t>将</w:t>
      </w:r>
      <w:r w:rsidR="009645FB" w:rsidRPr="0027031C">
        <w:rPr>
          <w:rFonts w:ascii="Times New Roman" w:hAnsiTheme="minorEastAsia" w:cs="Times New Roman"/>
          <w:color w:val="000000"/>
          <w:sz w:val="24"/>
          <w:szCs w:val="24"/>
        </w:rPr>
        <w:t>在“全国硕士生招生调剂服务系统”中签发待录取通知，考生必须在待录取通知发出后</w:t>
      </w:r>
      <w:r w:rsidR="00B258D0">
        <w:rPr>
          <w:rFonts w:ascii="Times New Roman" w:hAnsiTheme="minorEastAsia" w:cs="Times New Roman" w:hint="eastAsia"/>
          <w:color w:val="000000"/>
          <w:sz w:val="24"/>
          <w:szCs w:val="24"/>
        </w:rPr>
        <w:t>六</w:t>
      </w:r>
      <w:r w:rsidR="009645FB" w:rsidRPr="0027031C">
        <w:rPr>
          <w:rFonts w:ascii="Times New Roman" w:hAnsiTheme="minorEastAsia" w:cs="Times New Roman"/>
          <w:color w:val="000000"/>
          <w:sz w:val="24"/>
          <w:szCs w:val="24"/>
        </w:rPr>
        <w:t>小时内，在“全国硕士生招生调剂服务系统”中确认待录取，逾期不确认者将视为放弃我校拟录取资格。</w:t>
      </w:r>
    </w:p>
    <w:p w:rsidR="008D2261" w:rsidRPr="00C41B4D" w:rsidRDefault="009645FB" w:rsidP="0092187F">
      <w:pPr>
        <w:spacing w:line="400" w:lineRule="exact"/>
        <w:rPr>
          <w:rFonts w:ascii="Times New Roman" w:hAnsiTheme="minorEastAsia" w:cs="Times New Roman"/>
          <w:b/>
          <w:color w:val="000000"/>
          <w:sz w:val="24"/>
          <w:szCs w:val="24"/>
        </w:rPr>
      </w:pPr>
      <w:r w:rsidRPr="00C41B4D">
        <w:rPr>
          <w:rFonts w:ascii="Times New Roman" w:hAnsiTheme="minorEastAsia" w:cs="Times New Roman"/>
          <w:b/>
          <w:color w:val="000000"/>
          <w:sz w:val="24"/>
          <w:szCs w:val="24"/>
        </w:rPr>
        <w:t>九、调剂录取考生奖助待遇</w:t>
      </w:r>
    </w:p>
    <w:p w:rsidR="008D2261" w:rsidRPr="0027031C" w:rsidRDefault="009645FB" w:rsidP="0092187F">
      <w:pPr>
        <w:spacing w:line="400" w:lineRule="exact"/>
        <w:ind w:firstLineChars="200" w:firstLine="480"/>
        <w:rPr>
          <w:rFonts w:ascii="Times New Roman" w:hAnsiTheme="minorEastAsia" w:cs="Times New Roman"/>
          <w:color w:val="000000"/>
          <w:sz w:val="24"/>
          <w:szCs w:val="24"/>
        </w:rPr>
      </w:pPr>
      <w:r w:rsidRPr="0027031C">
        <w:rPr>
          <w:rFonts w:ascii="Times New Roman" w:hAnsiTheme="minorEastAsia" w:cs="Times New Roman"/>
          <w:color w:val="000000"/>
          <w:sz w:val="24"/>
          <w:szCs w:val="24"/>
        </w:rPr>
        <w:t>录取的第一志愿未报考我校的调剂考生享受</w:t>
      </w:r>
      <w:hyperlink r:id="rId7" w:history="1">
        <w:r w:rsidRPr="00FD3924">
          <w:rPr>
            <w:rFonts w:ascii="Times New Roman" w:hAnsiTheme="minorEastAsia" w:cs="Times New Roman"/>
            <w:color w:val="000000"/>
            <w:sz w:val="24"/>
            <w:szCs w:val="24"/>
          </w:rPr>
          <w:t>二等学业奖学金</w:t>
        </w:r>
      </w:hyperlink>
      <w:r w:rsidRPr="0027031C">
        <w:rPr>
          <w:rFonts w:ascii="Times New Roman" w:hAnsiTheme="minorEastAsia" w:cs="Times New Roman"/>
          <w:color w:val="000000"/>
          <w:sz w:val="24"/>
          <w:szCs w:val="24"/>
        </w:rPr>
        <w:t>，其他奖助待遇同第一志愿考生。</w:t>
      </w:r>
    </w:p>
    <w:p w:rsidR="008D2261" w:rsidRDefault="009645FB" w:rsidP="0092187F">
      <w:pPr>
        <w:spacing w:line="400" w:lineRule="exact"/>
        <w:rPr>
          <w:rFonts w:ascii="Times New Roman" w:hAnsiTheme="minorEastAsia" w:cs="Times New Roman"/>
          <w:b/>
          <w:color w:val="000000"/>
          <w:sz w:val="24"/>
          <w:szCs w:val="24"/>
        </w:rPr>
      </w:pPr>
      <w:r w:rsidRPr="00C41B4D">
        <w:rPr>
          <w:rFonts w:ascii="Times New Roman" w:hAnsiTheme="minorEastAsia" w:cs="Times New Roman"/>
          <w:b/>
          <w:color w:val="000000"/>
          <w:sz w:val="24"/>
          <w:szCs w:val="24"/>
        </w:rPr>
        <w:t>十、复试</w:t>
      </w:r>
      <w:r w:rsidR="00452001" w:rsidRPr="00C41B4D">
        <w:rPr>
          <w:rFonts w:ascii="Times New Roman" w:hAnsiTheme="minorEastAsia" w:cs="Times New Roman" w:hint="eastAsia"/>
          <w:b/>
          <w:color w:val="000000"/>
          <w:sz w:val="24"/>
          <w:szCs w:val="24"/>
        </w:rPr>
        <w:t>安</w:t>
      </w:r>
      <w:r w:rsidRPr="00C41B4D">
        <w:rPr>
          <w:rFonts w:ascii="Times New Roman" w:hAnsiTheme="minorEastAsia" w:cs="Times New Roman"/>
          <w:b/>
          <w:color w:val="000000"/>
          <w:sz w:val="24"/>
          <w:szCs w:val="24"/>
        </w:rPr>
        <w:t>排</w:t>
      </w:r>
      <w:r w:rsidRPr="00C41B4D">
        <w:rPr>
          <w:rFonts w:ascii="Times New Roman" w:hAnsiTheme="minorEastAsia" w:cs="Times New Roman"/>
          <w:b/>
          <w:color w:val="000000"/>
          <w:sz w:val="24"/>
          <w:szCs w:val="24"/>
        </w:rPr>
        <w:t xml:space="preserve"> </w:t>
      </w:r>
    </w:p>
    <w:p w:rsidR="00C41B4D" w:rsidRPr="00C41B4D" w:rsidRDefault="00C41B4D" w:rsidP="0092187F">
      <w:pPr>
        <w:spacing w:line="400" w:lineRule="exact"/>
        <w:rPr>
          <w:rFonts w:ascii="Times New Roman" w:hAnsiTheme="minorEastAsia" w:cs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1"/>
        <w:gridCol w:w="5608"/>
      </w:tblGrid>
      <w:tr w:rsidR="00452001" w:rsidRPr="00600796" w:rsidTr="00B258D0">
        <w:trPr>
          <w:trHeight w:val="457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01" w:rsidRPr="00600796" w:rsidRDefault="00452001" w:rsidP="00113530">
            <w:pPr>
              <w:pStyle w:val="a8"/>
              <w:snapToGrid w:val="0"/>
              <w:spacing w:line="500" w:lineRule="exact"/>
              <w:ind w:firstLine="482"/>
              <w:jc w:val="center"/>
              <w:rPr>
                <w:rFonts w:asciiTheme="minorEastAsia" w:eastAsiaTheme="minorEastAsia" w:hAnsiTheme="minorEastAsia"/>
                <w:b/>
                <w:bCs/>
                <w:color w:val="auto"/>
                <w:kern w:val="2"/>
                <w:sz w:val="24"/>
                <w:szCs w:val="24"/>
              </w:rPr>
            </w:pPr>
            <w:r w:rsidRPr="00600796">
              <w:rPr>
                <w:rFonts w:asciiTheme="minorEastAsia" w:eastAsiaTheme="minorEastAsia" w:hAnsiTheme="minorEastAsia"/>
                <w:b/>
                <w:bCs/>
                <w:color w:val="auto"/>
                <w:sz w:val="24"/>
                <w:szCs w:val="24"/>
              </w:rPr>
              <w:t>时   间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01" w:rsidRPr="00600796" w:rsidRDefault="00452001" w:rsidP="00113530">
            <w:pPr>
              <w:pStyle w:val="a8"/>
              <w:snapToGrid w:val="0"/>
              <w:spacing w:line="500" w:lineRule="exact"/>
              <w:ind w:firstLine="482"/>
              <w:jc w:val="center"/>
              <w:rPr>
                <w:rFonts w:asciiTheme="minorEastAsia" w:eastAsiaTheme="minorEastAsia" w:hAnsiTheme="minorEastAsia"/>
                <w:b/>
                <w:bCs/>
                <w:color w:val="auto"/>
                <w:kern w:val="2"/>
                <w:sz w:val="24"/>
                <w:szCs w:val="24"/>
              </w:rPr>
            </w:pPr>
            <w:r w:rsidRPr="00600796">
              <w:rPr>
                <w:rFonts w:asciiTheme="minorEastAsia" w:eastAsiaTheme="minorEastAsia" w:hAnsiTheme="minorEastAsia"/>
                <w:b/>
                <w:bCs/>
                <w:color w:val="auto"/>
                <w:sz w:val="24"/>
                <w:szCs w:val="24"/>
              </w:rPr>
              <w:t>内  容</w:t>
            </w:r>
          </w:p>
        </w:tc>
      </w:tr>
      <w:tr w:rsidR="00452001" w:rsidRPr="00600796" w:rsidTr="00B258D0">
        <w:trPr>
          <w:trHeight w:val="521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01" w:rsidRPr="00600796" w:rsidRDefault="00452001" w:rsidP="00113530">
            <w:pPr>
              <w:pStyle w:val="a8"/>
              <w:snapToGrid w:val="0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3"/>
                <w:attr w:name="Day" w:val="18"/>
                <w:attr w:name="IsLunarDate" w:val="False"/>
                <w:attr w:name="IsROCDate" w:val="False"/>
              </w:smartTagPr>
              <w:r w:rsidRPr="00600796">
                <w:rPr>
                  <w:rFonts w:asciiTheme="minorEastAsia" w:eastAsiaTheme="minorEastAsia" w:hAnsiTheme="minorEastAsia"/>
                  <w:color w:val="auto"/>
                  <w:sz w:val="24"/>
                  <w:szCs w:val="24"/>
                </w:rPr>
                <w:t>3月18日</w:t>
              </w:r>
            </w:smartTag>
            <w:r w:rsidRPr="00600796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（周</w:t>
            </w:r>
            <w:r w:rsidRPr="0060079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五</w:t>
            </w:r>
            <w:r w:rsidRPr="00600796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）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01" w:rsidRPr="00600796" w:rsidRDefault="00452001" w:rsidP="0092187F">
            <w:pPr>
              <w:pStyle w:val="a8"/>
              <w:snapToGrid w:val="0"/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60079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下午17:00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校外</w:t>
            </w:r>
            <w:r w:rsidRPr="0060079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申请调剂考生预报名截止</w:t>
            </w:r>
          </w:p>
        </w:tc>
      </w:tr>
      <w:tr w:rsidR="00452001" w:rsidRPr="00600796" w:rsidTr="00B258D0">
        <w:trPr>
          <w:trHeight w:val="825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01" w:rsidRPr="00600796" w:rsidRDefault="00452001" w:rsidP="00113530">
            <w:pPr>
              <w:pStyle w:val="a8"/>
              <w:snapToGrid w:val="0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3"/>
                <w:attr w:name="Day" w:val="18"/>
                <w:attr w:name="IsLunarDate" w:val="False"/>
                <w:attr w:name="IsROCDate" w:val="False"/>
              </w:smartTagPr>
              <w:r w:rsidRPr="00600796">
                <w:rPr>
                  <w:rFonts w:asciiTheme="minorEastAsia" w:eastAsiaTheme="minorEastAsia" w:hAnsiTheme="minorEastAsia"/>
                  <w:color w:val="auto"/>
                  <w:sz w:val="24"/>
                  <w:szCs w:val="24"/>
                </w:rPr>
                <w:t>3月18日</w:t>
              </w:r>
            </w:smartTag>
            <w:r w:rsidRPr="00600796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（周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五</w:t>
            </w:r>
            <w:r w:rsidRPr="00600796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）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01" w:rsidRPr="00600796" w:rsidRDefault="00452001" w:rsidP="0092187F">
            <w:pPr>
              <w:pStyle w:val="a8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60079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公布学院调剂复试考生复试办法以及进入调剂复试考生名单</w:t>
            </w:r>
          </w:p>
        </w:tc>
      </w:tr>
      <w:tr w:rsidR="00452001" w:rsidRPr="00600796" w:rsidTr="00113530">
        <w:trPr>
          <w:trHeight w:val="567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0" w:rsidRDefault="00452001" w:rsidP="00B258D0">
            <w:pPr>
              <w:pStyle w:val="a8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600796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3月21日（周</w:t>
            </w:r>
            <w:r w:rsidRPr="0060079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一</w:t>
            </w:r>
            <w:r w:rsidRPr="00600796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）</w:t>
            </w:r>
            <w:r w:rsidRPr="0060079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 </w:t>
            </w:r>
          </w:p>
          <w:p w:rsidR="00452001" w:rsidRPr="00600796" w:rsidRDefault="00452001" w:rsidP="00B258D0">
            <w:pPr>
              <w:pStyle w:val="a8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60079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上午8:</w:t>
            </w: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15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01" w:rsidRPr="00600796" w:rsidRDefault="00452001" w:rsidP="0092187F">
            <w:pPr>
              <w:pStyle w:val="a8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60079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调剂</w:t>
            </w:r>
            <w:r w:rsidRPr="00600796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复试考生到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明故宫</w:t>
            </w: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校区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18号</w:t>
            </w: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楼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325</w:t>
            </w:r>
            <w:r w:rsidRPr="00600796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报到</w:t>
            </w:r>
            <w:r w:rsidR="00FD392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、</w:t>
            </w:r>
            <w:r w:rsidRPr="00600796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资格审查</w:t>
            </w:r>
            <w:r w:rsidRPr="0060079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，并进行复试</w:t>
            </w:r>
          </w:p>
        </w:tc>
      </w:tr>
    </w:tbl>
    <w:p w:rsidR="0092187F" w:rsidRDefault="0092187F" w:rsidP="0092187F">
      <w:pPr>
        <w:spacing w:line="400" w:lineRule="exact"/>
        <w:rPr>
          <w:rFonts w:ascii="Times New Roman" w:hAnsiTheme="minorEastAsia" w:cs="Times New Roman"/>
          <w:color w:val="000000"/>
          <w:sz w:val="24"/>
          <w:szCs w:val="24"/>
        </w:rPr>
      </w:pPr>
    </w:p>
    <w:p w:rsidR="008D2261" w:rsidRPr="00C41B4D" w:rsidRDefault="009645FB" w:rsidP="0092187F">
      <w:pPr>
        <w:spacing w:line="400" w:lineRule="exact"/>
        <w:rPr>
          <w:rFonts w:ascii="Times New Roman" w:hAnsiTheme="minorEastAsia" w:cs="Times New Roman"/>
          <w:b/>
          <w:color w:val="000000"/>
          <w:sz w:val="24"/>
          <w:szCs w:val="24"/>
        </w:rPr>
      </w:pPr>
      <w:r w:rsidRPr="00C41B4D">
        <w:rPr>
          <w:rFonts w:ascii="Times New Roman" w:hAnsiTheme="minorEastAsia" w:cs="Times New Roman"/>
          <w:b/>
          <w:color w:val="000000"/>
          <w:sz w:val="24"/>
          <w:szCs w:val="24"/>
        </w:rPr>
        <w:t>十</w:t>
      </w:r>
      <w:r w:rsidR="00580527" w:rsidRPr="00C41B4D">
        <w:rPr>
          <w:rFonts w:ascii="Times New Roman" w:hAnsiTheme="minorEastAsia" w:cs="Times New Roman" w:hint="eastAsia"/>
          <w:b/>
          <w:color w:val="000000"/>
          <w:sz w:val="24"/>
          <w:szCs w:val="24"/>
        </w:rPr>
        <w:t>一</w:t>
      </w:r>
      <w:r w:rsidRPr="00C41B4D">
        <w:rPr>
          <w:rFonts w:ascii="Times New Roman" w:hAnsiTheme="minorEastAsia" w:cs="Times New Roman"/>
          <w:b/>
          <w:color w:val="000000"/>
          <w:sz w:val="24"/>
          <w:szCs w:val="24"/>
        </w:rPr>
        <w:t>、本细则未涉及部分，由本学院招生工作领导小组负责解释。</w:t>
      </w:r>
    </w:p>
    <w:p w:rsidR="0092187F" w:rsidRDefault="0092187F" w:rsidP="0092187F">
      <w:pPr>
        <w:spacing w:line="400" w:lineRule="exact"/>
        <w:rPr>
          <w:rFonts w:ascii="Times New Roman" w:hAnsiTheme="minorEastAsia" w:cs="Times New Roman"/>
          <w:color w:val="000000"/>
          <w:sz w:val="24"/>
          <w:szCs w:val="24"/>
        </w:rPr>
      </w:pPr>
    </w:p>
    <w:p w:rsidR="0092187F" w:rsidRPr="00C41B4D" w:rsidRDefault="0092187F" w:rsidP="0092187F">
      <w:pPr>
        <w:spacing w:line="400" w:lineRule="exact"/>
        <w:rPr>
          <w:rFonts w:ascii="Times New Roman" w:hAnsiTheme="minorEastAsia" w:cs="Times New Roman"/>
          <w:b/>
          <w:color w:val="000000"/>
          <w:sz w:val="24"/>
          <w:szCs w:val="24"/>
        </w:rPr>
      </w:pPr>
    </w:p>
    <w:p w:rsidR="008D2261" w:rsidRPr="0027031C" w:rsidRDefault="00580527" w:rsidP="00580527">
      <w:pPr>
        <w:pStyle w:val="a6"/>
        <w:spacing w:line="360" w:lineRule="auto"/>
        <w:ind w:right="360"/>
        <w:jc w:val="right"/>
        <w:rPr>
          <w:rFonts w:ascii="Times New Roman" w:eastAsiaTheme="minorEastAsia" w:hAnsiTheme="minorEastAsia" w:cs="Times New Roman"/>
          <w:color w:val="000000"/>
          <w:kern w:val="2"/>
        </w:rPr>
      </w:pPr>
      <w:r>
        <w:rPr>
          <w:rFonts w:ascii="Times New Roman" w:eastAsiaTheme="minorEastAsia" w:hAnsiTheme="minorEastAsia" w:cs="Times New Roman" w:hint="eastAsia"/>
          <w:color w:val="000000"/>
          <w:kern w:val="2"/>
        </w:rPr>
        <w:t>能源与</w:t>
      </w:r>
      <w:r>
        <w:rPr>
          <w:rFonts w:ascii="Times New Roman" w:eastAsiaTheme="minorEastAsia" w:hAnsiTheme="minorEastAsia" w:cs="Times New Roman"/>
          <w:color w:val="000000"/>
          <w:kern w:val="2"/>
        </w:rPr>
        <w:t>动力学院</w:t>
      </w:r>
    </w:p>
    <w:p w:rsidR="008D2261" w:rsidRDefault="009645FB" w:rsidP="00B258D0">
      <w:pPr>
        <w:pStyle w:val="a6"/>
        <w:wordWrap w:val="0"/>
        <w:spacing w:line="360" w:lineRule="auto"/>
        <w:ind w:right="120"/>
        <w:jc w:val="right"/>
        <w:rPr>
          <w:rFonts w:ascii="Times New Roman" w:hAnsi="Times New Roman" w:cs="Times New Roman"/>
          <w:color w:val="000000"/>
        </w:rPr>
      </w:pPr>
      <w:r w:rsidRPr="0027031C">
        <w:rPr>
          <w:rFonts w:ascii="Times New Roman" w:eastAsiaTheme="minorEastAsia" w:hAnsiTheme="minorEastAsia" w:cs="Times New Roman"/>
          <w:color w:val="000000"/>
          <w:kern w:val="2"/>
        </w:rPr>
        <w:t>2016</w:t>
      </w:r>
      <w:r>
        <w:rPr>
          <w:rFonts w:ascii="Times New Roman" w:eastAsiaTheme="minorEastAsia" w:hAnsiTheme="minorEastAsia" w:cs="Times New Roman"/>
          <w:color w:val="000000"/>
          <w:kern w:val="2"/>
        </w:rPr>
        <w:t>年</w:t>
      </w:r>
      <w:r w:rsidRPr="0027031C">
        <w:rPr>
          <w:rFonts w:ascii="Times New Roman" w:eastAsiaTheme="minorEastAsia" w:hAnsiTheme="minorEastAsia" w:cs="Times New Roman"/>
          <w:color w:val="000000"/>
          <w:kern w:val="2"/>
        </w:rPr>
        <w:t xml:space="preserve"> 3 </w:t>
      </w:r>
      <w:r>
        <w:rPr>
          <w:rFonts w:ascii="Times New Roman" w:eastAsiaTheme="minorEastAsia" w:hAnsiTheme="minorEastAsia" w:cs="Times New Roman"/>
          <w:color w:val="000000"/>
          <w:kern w:val="2"/>
        </w:rPr>
        <w:t>月</w:t>
      </w:r>
      <w:r w:rsidRPr="0027031C">
        <w:rPr>
          <w:rFonts w:ascii="Times New Roman" w:eastAsiaTheme="minorEastAsia" w:hAnsiTheme="minorEastAsia" w:cs="Times New Roman"/>
          <w:color w:val="000000"/>
          <w:kern w:val="2"/>
        </w:rPr>
        <w:t xml:space="preserve"> 1</w:t>
      </w:r>
      <w:r w:rsidR="00580527">
        <w:rPr>
          <w:rFonts w:ascii="Times New Roman" w:eastAsiaTheme="minorEastAsia" w:hAnsiTheme="minorEastAsia" w:cs="Times New Roman"/>
          <w:color w:val="000000"/>
          <w:kern w:val="2"/>
        </w:rPr>
        <w:t>8</w:t>
      </w:r>
      <w:r w:rsidRPr="0027031C">
        <w:rPr>
          <w:rFonts w:ascii="Times New Roman" w:eastAsiaTheme="minorEastAsia" w:hAnsiTheme="minorEastAsia" w:cs="Times New Roman"/>
          <w:color w:val="000000"/>
          <w:kern w:val="2"/>
        </w:rPr>
        <w:t xml:space="preserve"> </w:t>
      </w:r>
      <w:r>
        <w:rPr>
          <w:rFonts w:ascii="Times New Roman" w:eastAsiaTheme="minorEastAsia" w:hAnsiTheme="minorEastAsia" w:cs="Times New Roman"/>
          <w:color w:val="000000"/>
          <w:kern w:val="2"/>
        </w:rPr>
        <w:t>日</w:t>
      </w:r>
    </w:p>
    <w:sectPr w:rsidR="008D22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F7A" w:rsidRDefault="002F3F7A" w:rsidP="00E148B2">
      <w:r>
        <w:separator/>
      </w:r>
    </w:p>
  </w:endnote>
  <w:endnote w:type="continuationSeparator" w:id="0">
    <w:p w:rsidR="002F3F7A" w:rsidRDefault="002F3F7A" w:rsidP="00E1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F7A" w:rsidRDefault="002F3F7A" w:rsidP="00E148B2">
      <w:r>
        <w:separator/>
      </w:r>
    </w:p>
  </w:footnote>
  <w:footnote w:type="continuationSeparator" w:id="0">
    <w:p w:rsidR="002F3F7A" w:rsidRDefault="002F3F7A" w:rsidP="00E14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9E"/>
    <w:rsid w:val="00031BCB"/>
    <w:rsid w:val="0005106E"/>
    <w:rsid w:val="00067225"/>
    <w:rsid w:val="000730B8"/>
    <w:rsid w:val="0008273B"/>
    <w:rsid w:val="00117AAB"/>
    <w:rsid w:val="001914D5"/>
    <w:rsid w:val="001A416E"/>
    <w:rsid w:val="001E6C97"/>
    <w:rsid w:val="001E6D8A"/>
    <w:rsid w:val="00220531"/>
    <w:rsid w:val="002317CB"/>
    <w:rsid w:val="002411DA"/>
    <w:rsid w:val="00250A02"/>
    <w:rsid w:val="0025131A"/>
    <w:rsid w:val="002570C0"/>
    <w:rsid w:val="0027031C"/>
    <w:rsid w:val="00273A81"/>
    <w:rsid w:val="002A3745"/>
    <w:rsid w:val="002B7A4D"/>
    <w:rsid w:val="002F3F7A"/>
    <w:rsid w:val="00300E8D"/>
    <w:rsid w:val="00311D56"/>
    <w:rsid w:val="003229D2"/>
    <w:rsid w:val="00376237"/>
    <w:rsid w:val="00386389"/>
    <w:rsid w:val="003B50CC"/>
    <w:rsid w:val="004101E5"/>
    <w:rsid w:val="00424A90"/>
    <w:rsid w:val="0043694C"/>
    <w:rsid w:val="00436C20"/>
    <w:rsid w:val="0044375B"/>
    <w:rsid w:val="00452001"/>
    <w:rsid w:val="00470557"/>
    <w:rsid w:val="004859BB"/>
    <w:rsid w:val="0049048C"/>
    <w:rsid w:val="004939AC"/>
    <w:rsid w:val="004F7723"/>
    <w:rsid w:val="00527634"/>
    <w:rsid w:val="005556C1"/>
    <w:rsid w:val="00580527"/>
    <w:rsid w:val="005F506B"/>
    <w:rsid w:val="0060580B"/>
    <w:rsid w:val="0061027F"/>
    <w:rsid w:val="00623279"/>
    <w:rsid w:val="006528FE"/>
    <w:rsid w:val="00655008"/>
    <w:rsid w:val="00662401"/>
    <w:rsid w:val="006A0A5B"/>
    <w:rsid w:val="006B2D36"/>
    <w:rsid w:val="006E6F61"/>
    <w:rsid w:val="006F5A2C"/>
    <w:rsid w:val="006F70E5"/>
    <w:rsid w:val="00713C59"/>
    <w:rsid w:val="007454EB"/>
    <w:rsid w:val="0079298D"/>
    <w:rsid w:val="007A37F0"/>
    <w:rsid w:val="007B5D9E"/>
    <w:rsid w:val="007E0A72"/>
    <w:rsid w:val="008216DC"/>
    <w:rsid w:val="008634D1"/>
    <w:rsid w:val="008779A9"/>
    <w:rsid w:val="008861D4"/>
    <w:rsid w:val="008B1E7A"/>
    <w:rsid w:val="008B474C"/>
    <w:rsid w:val="008D2261"/>
    <w:rsid w:val="008E5629"/>
    <w:rsid w:val="0092187F"/>
    <w:rsid w:val="00964195"/>
    <w:rsid w:val="009645FB"/>
    <w:rsid w:val="00965DFC"/>
    <w:rsid w:val="0096799A"/>
    <w:rsid w:val="009764DE"/>
    <w:rsid w:val="00990366"/>
    <w:rsid w:val="009A7BD5"/>
    <w:rsid w:val="009B1501"/>
    <w:rsid w:val="009C06A0"/>
    <w:rsid w:val="009C1938"/>
    <w:rsid w:val="009C5E5D"/>
    <w:rsid w:val="009D04F5"/>
    <w:rsid w:val="009F4554"/>
    <w:rsid w:val="00A129A1"/>
    <w:rsid w:val="00A14E24"/>
    <w:rsid w:val="00A2272C"/>
    <w:rsid w:val="00A24D2C"/>
    <w:rsid w:val="00A71C09"/>
    <w:rsid w:val="00B23360"/>
    <w:rsid w:val="00B258D0"/>
    <w:rsid w:val="00B307EE"/>
    <w:rsid w:val="00B57B36"/>
    <w:rsid w:val="00B73606"/>
    <w:rsid w:val="00B91783"/>
    <w:rsid w:val="00BB2ED4"/>
    <w:rsid w:val="00BC0FD4"/>
    <w:rsid w:val="00C04C52"/>
    <w:rsid w:val="00C15013"/>
    <w:rsid w:val="00C41B4D"/>
    <w:rsid w:val="00C47564"/>
    <w:rsid w:val="00CA70FD"/>
    <w:rsid w:val="00CD5A11"/>
    <w:rsid w:val="00CE2F97"/>
    <w:rsid w:val="00CE48A9"/>
    <w:rsid w:val="00D403E7"/>
    <w:rsid w:val="00D51691"/>
    <w:rsid w:val="00D840EF"/>
    <w:rsid w:val="00D84885"/>
    <w:rsid w:val="00DA2460"/>
    <w:rsid w:val="00DA35C8"/>
    <w:rsid w:val="00DC2728"/>
    <w:rsid w:val="00E007B7"/>
    <w:rsid w:val="00E102A7"/>
    <w:rsid w:val="00E1253C"/>
    <w:rsid w:val="00E148B2"/>
    <w:rsid w:val="00E316A2"/>
    <w:rsid w:val="00EC2D09"/>
    <w:rsid w:val="00EF53FE"/>
    <w:rsid w:val="00EF6102"/>
    <w:rsid w:val="00F10DBA"/>
    <w:rsid w:val="00F30021"/>
    <w:rsid w:val="00F471A8"/>
    <w:rsid w:val="00FA1E58"/>
    <w:rsid w:val="00FD0CA9"/>
    <w:rsid w:val="00FD3924"/>
    <w:rsid w:val="0DDA0BC8"/>
    <w:rsid w:val="11697B20"/>
    <w:rsid w:val="176410EF"/>
    <w:rsid w:val="18947263"/>
    <w:rsid w:val="1D5E26BE"/>
    <w:rsid w:val="1D756A60"/>
    <w:rsid w:val="274A1985"/>
    <w:rsid w:val="333F4524"/>
    <w:rsid w:val="338E1083"/>
    <w:rsid w:val="3F902B34"/>
    <w:rsid w:val="40022F93"/>
    <w:rsid w:val="402E72DA"/>
    <w:rsid w:val="45647867"/>
    <w:rsid w:val="55A256E3"/>
    <w:rsid w:val="5D2E6FEF"/>
    <w:rsid w:val="6F333FFC"/>
    <w:rsid w:val="73A722CC"/>
    <w:rsid w:val="753871DF"/>
    <w:rsid w:val="77A26354"/>
    <w:rsid w:val="79ED2696"/>
    <w:rsid w:val="7FE8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5C9B9AF5-396A-4E42-B98B-8B9E6180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customStyle="1" w:styleId="p0">
    <w:name w:val="p0"/>
    <w:basedOn w:val="a"/>
    <w:rsid w:val="00E148B2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8">
    <w:name w:val="Body Text Indent"/>
    <w:basedOn w:val="a"/>
    <w:link w:val="Char2"/>
    <w:rsid w:val="0045200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firstLineChars="200" w:firstLine="640"/>
      <w:jc w:val="left"/>
    </w:pPr>
    <w:rPr>
      <w:rFonts w:ascii="仿宋_GB2312" w:eastAsia="仿宋_GB2312" w:hAnsi="Times New Roman" w:cs="Times New Roman"/>
      <w:color w:val="000000"/>
      <w:kern w:val="0"/>
      <w:sz w:val="32"/>
      <w:szCs w:val="20"/>
    </w:rPr>
  </w:style>
  <w:style w:type="character" w:customStyle="1" w:styleId="Char2">
    <w:name w:val="正文文本缩进 Char"/>
    <w:basedOn w:val="a0"/>
    <w:link w:val="a8"/>
    <w:rsid w:val="00452001"/>
    <w:rPr>
      <w:rFonts w:ascii="仿宋_GB2312" w:eastAsia="仿宋_GB2312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duate.nuaa.edu.cn/uploads/yzb/xyjxjtz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tanlei</dc:creator>
  <cp:lastModifiedBy>zz</cp:lastModifiedBy>
  <cp:revision>19</cp:revision>
  <cp:lastPrinted>2016-03-18T14:18:00Z</cp:lastPrinted>
  <dcterms:created xsi:type="dcterms:W3CDTF">2016-03-17T11:51:00Z</dcterms:created>
  <dcterms:modified xsi:type="dcterms:W3CDTF">2016-03-18T15:12:00Z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